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60E" w:rsidRDefault="00CC360E"/>
    <w:tbl>
      <w:tblPr>
        <w:tblStyle w:val="a3"/>
        <w:tblpPr w:leftFromText="180" w:rightFromText="180" w:horzAnchor="margin" w:tblpY="960"/>
        <w:tblW w:w="10053" w:type="dxa"/>
        <w:tblLayout w:type="fixed"/>
        <w:tblLook w:val="04A0"/>
      </w:tblPr>
      <w:tblGrid>
        <w:gridCol w:w="414"/>
        <w:gridCol w:w="1679"/>
        <w:gridCol w:w="4394"/>
        <w:gridCol w:w="1559"/>
        <w:gridCol w:w="2007"/>
      </w:tblGrid>
      <w:tr w:rsidR="00AD696B" w:rsidRPr="00F57683" w:rsidTr="00F57683">
        <w:tc>
          <w:tcPr>
            <w:tcW w:w="414" w:type="dxa"/>
          </w:tcPr>
          <w:p w:rsidR="00AD696B" w:rsidRPr="00F57683" w:rsidRDefault="00AD696B" w:rsidP="00DF33A6">
            <w:pPr>
              <w:rPr>
                <w:rFonts w:ascii="Times New Roman" w:hAnsi="Times New Roman" w:cs="Times New Roman"/>
              </w:rPr>
            </w:pPr>
            <w:r w:rsidRPr="00F5768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57683">
              <w:rPr>
                <w:rFonts w:ascii="Times New Roman" w:hAnsi="Times New Roman" w:cs="Times New Roman"/>
              </w:rPr>
              <w:t>п</w:t>
            </w:r>
            <w:proofErr w:type="gramEnd"/>
            <w:r w:rsidRPr="00F5768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79" w:type="dxa"/>
          </w:tcPr>
          <w:p w:rsidR="00AD696B" w:rsidRPr="00F57683" w:rsidRDefault="00AD696B" w:rsidP="00DF33A6">
            <w:pPr>
              <w:rPr>
                <w:rFonts w:ascii="Times New Roman" w:hAnsi="Times New Roman" w:cs="Times New Roman"/>
              </w:rPr>
            </w:pPr>
            <w:r w:rsidRPr="00F5768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94" w:type="dxa"/>
          </w:tcPr>
          <w:p w:rsidR="00AD696B" w:rsidRPr="00F57683" w:rsidRDefault="00AD696B" w:rsidP="00DF33A6">
            <w:pPr>
              <w:rPr>
                <w:rFonts w:ascii="Times New Roman" w:hAnsi="Times New Roman" w:cs="Times New Roman"/>
              </w:rPr>
            </w:pPr>
            <w:r w:rsidRPr="00F57683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1559" w:type="dxa"/>
          </w:tcPr>
          <w:p w:rsidR="00AD696B" w:rsidRPr="00F57683" w:rsidRDefault="00AD696B" w:rsidP="00DF33A6">
            <w:pPr>
              <w:rPr>
                <w:rFonts w:ascii="Times New Roman" w:hAnsi="Times New Roman" w:cs="Times New Roman"/>
              </w:rPr>
            </w:pPr>
            <w:r w:rsidRPr="00F57683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2007" w:type="dxa"/>
          </w:tcPr>
          <w:p w:rsidR="00AD696B" w:rsidRPr="00F57683" w:rsidRDefault="00AD696B" w:rsidP="00DF33A6">
            <w:pPr>
              <w:rPr>
                <w:rFonts w:ascii="Times New Roman" w:hAnsi="Times New Roman" w:cs="Times New Roman"/>
              </w:rPr>
            </w:pPr>
            <w:r w:rsidRPr="00F57683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9256C1" w:rsidRPr="00F57683" w:rsidTr="00F57683">
        <w:tc>
          <w:tcPr>
            <w:tcW w:w="414" w:type="dxa"/>
          </w:tcPr>
          <w:p w:rsidR="009256C1" w:rsidRPr="00F57683" w:rsidRDefault="009256C1" w:rsidP="00642142">
            <w:pPr>
              <w:rPr>
                <w:rFonts w:ascii="Times New Roman" w:hAnsi="Times New Roman" w:cs="Times New Roman"/>
              </w:rPr>
            </w:pPr>
            <w:r w:rsidRPr="00F576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9" w:type="dxa"/>
          </w:tcPr>
          <w:p w:rsidR="009256C1" w:rsidRPr="00F57683" w:rsidRDefault="009256C1" w:rsidP="00642142">
            <w:pPr>
              <w:rPr>
                <w:rFonts w:ascii="Times New Roman" w:hAnsi="Times New Roman" w:cs="Times New Roman"/>
              </w:rPr>
            </w:pPr>
            <w:r w:rsidRPr="00F57683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394" w:type="dxa"/>
          </w:tcPr>
          <w:p w:rsidR="009256C1" w:rsidRDefault="009256C1" w:rsidP="00205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897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 работу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256C1" w:rsidRDefault="008D55C3" w:rsidP="00205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9256C1" w:rsidRPr="00B57DF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https://drive.google.com/file/d/1YHddd4jfEr4Z8pSbyiDjHr_S6QKPnx2J/view</w:t>
              </w:r>
            </w:hyperlink>
          </w:p>
          <w:p w:rsidR="009256C1" w:rsidRDefault="009256C1" w:rsidP="0020560E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Решить вариант 7.</w:t>
            </w:r>
          </w:p>
        </w:tc>
        <w:tc>
          <w:tcPr>
            <w:tcW w:w="1559" w:type="dxa"/>
          </w:tcPr>
          <w:p w:rsidR="009256C1" w:rsidRDefault="009256C1" w:rsidP="002056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0A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</w:p>
          <w:p w:rsidR="009256C1" w:rsidRDefault="009256C1" w:rsidP="0020560E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20.00ч</w:t>
            </w:r>
          </w:p>
        </w:tc>
        <w:tc>
          <w:tcPr>
            <w:tcW w:w="2007" w:type="dxa"/>
          </w:tcPr>
          <w:p w:rsidR="009256C1" w:rsidRPr="00F57683" w:rsidRDefault="008D55C3" w:rsidP="00642142">
            <w:pPr>
              <w:rPr>
                <w:rFonts w:ascii="Times New Roman" w:hAnsi="Times New Roman" w:cs="Times New Roman"/>
              </w:rPr>
            </w:pPr>
            <w:hyperlink r:id="rId6" w:history="1">
              <w:r w:rsidR="009256C1" w:rsidRPr="00F5768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9256C1" w:rsidRPr="00F576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="009256C1" w:rsidRPr="00F5768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9256C1" w:rsidRPr="00F576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256C1" w:rsidRPr="00F5768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256C1" w:rsidRPr="00F576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256C1" w:rsidRPr="00F5768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601FF" w:rsidRPr="00F57683" w:rsidTr="00F57683">
        <w:tc>
          <w:tcPr>
            <w:tcW w:w="414" w:type="dxa"/>
          </w:tcPr>
          <w:p w:rsidR="002601FF" w:rsidRPr="00F57683" w:rsidRDefault="002601FF" w:rsidP="00642142">
            <w:pPr>
              <w:rPr>
                <w:rFonts w:ascii="Times New Roman" w:hAnsi="Times New Roman" w:cs="Times New Roman"/>
              </w:rPr>
            </w:pPr>
            <w:r w:rsidRPr="00F576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9" w:type="dxa"/>
          </w:tcPr>
          <w:p w:rsidR="002601FF" w:rsidRPr="00F57683" w:rsidRDefault="002601FF" w:rsidP="00642142">
            <w:pPr>
              <w:rPr>
                <w:rFonts w:ascii="Times New Roman" w:hAnsi="Times New Roman" w:cs="Times New Roman"/>
              </w:rPr>
            </w:pPr>
            <w:r w:rsidRPr="00F5768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394" w:type="dxa"/>
          </w:tcPr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Pr="00F95E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5EC6">
              <w:rPr>
                <w:b/>
              </w:rPr>
              <w:t xml:space="preserve">Обобщение и систематизация знаний </w:t>
            </w:r>
            <w:proofErr w:type="gramStart"/>
            <w:r w:rsidRPr="00F95EC6">
              <w:rPr>
                <w:b/>
              </w:rPr>
              <w:t>изученного</w:t>
            </w:r>
            <w:proofErr w:type="gramEnd"/>
            <w:r w:rsidRPr="00F95EC6">
              <w:rPr>
                <w:b/>
              </w:rPr>
              <w:t xml:space="preserve"> в 9 классе</w:t>
            </w:r>
            <w:r w:rsidRPr="00A243E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A243E6">
              <w:rPr>
                <w:b/>
              </w:rPr>
              <w:t>Вариант 5 (по демоверсии-2020 ОГЭ)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</w:p>
          <w:p w:rsidR="002601FF" w:rsidRPr="00A243E6" w:rsidRDefault="002601FF" w:rsidP="008340E7">
            <w:pPr>
              <w:spacing w:after="160" w:line="259" w:lineRule="auto"/>
              <w:rPr>
                <w:b/>
                <w:bCs/>
                <w:i/>
              </w:rPr>
            </w:pPr>
            <w:r w:rsidRPr="00A243E6">
              <w:rPr>
                <w:b/>
                <w:i/>
              </w:rPr>
              <w:t xml:space="preserve">3. </w:t>
            </w:r>
            <w:r w:rsidRPr="00A243E6">
              <w:rPr>
                <w:b/>
                <w:bCs/>
                <w:i/>
                <w:iCs/>
              </w:rPr>
              <w:t>Пунктуационный анализ</w:t>
            </w:r>
            <w:r w:rsidRPr="00A243E6">
              <w:rPr>
                <w:b/>
                <w:bCs/>
                <w:i/>
              </w:rPr>
              <w:t>.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  <w:r w:rsidRPr="00A243E6">
              <w:rPr>
                <w:b/>
                <w:bCs/>
              </w:rPr>
              <w:t xml:space="preserve">Расставьте знаки препинания в предложении: </w:t>
            </w:r>
            <w:r w:rsidRPr="00A243E6">
              <w:rPr>
                <w:b/>
              </w:rPr>
              <w:t xml:space="preserve">укажите цифры, на месте которых в предложении должны стоять </w:t>
            </w:r>
            <w:r w:rsidRPr="00A243E6">
              <w:rPr>
                <w:b/>
                <w:bCs/>
              </w:rPr>
              <w:t>запятые</w:t>
            </w:r>
            <w:r w:rsidRPr="00A243E6">
              <w:rPr>
                <w:b/>
              </w:rPr>
              <w:t>.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  <w:r w:rsidRPr="00A243E6">
              <w:rPr>
                <w:b/>
              </w:rPr>
              <w:t>Он пошел в свою комнату</w:t>
            </w:r>
            <w:r w:rsidRPr="00A243E6">
              <w:rPr>
                <w:b/>
                <w:iCs/>
                <w:vertAlign w:val="superscript"/>
              </w:rPr>
              <w:t>(1)</w:t>
            </w:r>
            <w:r w:rsidRPr="00A243E6">
              <w:rPr>
                <w:b/>
              </w:rPr>
              <w:t xml:space="preserve"> а я отправился далее</w:t>
            </w:r>
            <w:r w:rsidRPr="00A243E6">
              <w:rPr>
                <w:b/>
                <w:iCs/>
                <w:vertAlign w:val="superscript"/>
              </w:rPr>
              <w:t>(2)</w:t>
            </w:r>
            <w:r w:rsidRPr="00A243E6">
              <w:rPr>
                <w:b/>
              </w:rPr>
              <w:t xml:space="preserve"> не обращая внимания на досаду Савельича</w:t>
            </w:r>
            <w:r w:rsidRPr="00A243E6">
              <w:rPr>
                <w:b/>
                <w:iCs/>
                <w:vertAlign w:val="superscript"/>
              </w:rPr>
              <w:t>(3)</w:t>
            </w:r>
            <w:r w:rsidRPr="00A243E6">
              <w:rPr>
                <w:b/>
              </w:rPr>
              <w:t xml:space="preserve"> и скоро позабыл о вчерашней вьюге</w:t>
            </w:r>
            <w:r w:rsidRPr="00A243E6">
              <w:rPr>
                <w:b/>
                <w:iCs/>
                <w:vertAlign w:val="superscript"/>
              </w:rPr>
              <w:t>(4)</w:t>
            </w:r>
            <w:r w:rsidRPr="00A243E6">
              <w:rPr>
                <w:b/>
              </w:rPr>
              <w:t xml:space="preserve"> о своем вожатом</w:t>
            </w:r>
            <w:r w:rsidRPr="00A243E6">
              <w:rPr>
                <w:b/>
                <w:iCs/>
                <w:vertAlign w:val="superscript"/>
              </w:rPr>
              <w:t>(5)</w:t>
            </w:r>
            <w:r w:rsidRPr="00A243E6">
              <w:rPr>
                <w:b/>
              </w:rPr>
              <w:t xml:space="preserve">  и заячьем тулупе.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</w:p>
          <w:p w:rsidR="002601FF" w:rsidRPr="00A243E6" w:rsidRDefault="002601FF" w:rsidP="008340E7">
            <w:pPr>
              <w:spacing w:after="160" w:line="259" w:lineRule="auto"/>
              <w:rPr>
                <w:b/>
                <w:bCs/>
              </w:rPr>
            </w:pPr>
            <w:r w:rsidRPr="00A243E6">
              <w:rPr>
                <w:b/>
                <w:bCs/>
                <w:i/>
                <w:iCs/>
              </w:rPr>
              <w:t>4. Синтаксический анализ</w:t>
            </w:r>
            <w:r w:rsidRPr="00A243E6">
              <w:rPr>
                <w:b/>
                <w:bCs/>
              </w:rPr>
              <w:t>.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  <w:r w:rsidRPr="00A243E6">
              <w:rPr>
                <w:b/>
              </w:rPr>
              <w:t xml:space="preserve">Замените словосочетание </w:t>
            </w:r>
            <w:r w:rsidRPr="00A243E6">
              <w:rPr>
                <w:b/>
                <w:bCs/>
              </w:rPr>
              <w:t>«солдатские сапоги»</w:t>
            </w:r>
            <w:r w:rsidRPr="00A243E6">
              <w:rPr>
                <w:b/>
              </w:rPr>
              <w:t xml:space="preserve">, построенное на основе согласования, синонимичным словосочетанием со связью </w:t>
            </w:r>
            <w:r w:rsidRPr="00A243E6">
              <w:rPr>
                <w:b/>
                <w:bCs/>
              </w:rPr>
              <w:t>управление</w:t>
            </w:r>
            <w:r w:rsidRPr="00A243E6">
              <w:rPr>
                <w:b/>
              </w:rPr>
              <w:t>. Напишите получившееся словосочетание.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</w:p>
          <w:p w:rsidR="002601FF" w:rsidRPr="00A243E6" w:rsidRDefault="002601FF" w:rsidP="008340E7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A243E6">
              <w:rPr>
                <w:b/>
              </w:rPr>
              <w:t>5. О</w:t>
            </w:r>
            <w:r w:rsidRPr="00A243E6">
              <w:rPr>
                <w:b/>
                <w:bCs/>
                <w:i/>
                <w:iCs/>
              </w:rPr>
              <w:t>рфографический анализ.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  <w:r w:rsidRPr="00A243E6">
              <w:rPr>
                <w:b/>
              </w:rPr>
              <w:t>Укажите варианты ответов, в которых дано верное объяснение написания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  <w:r w:rsidRPr="00A243E6">
              <w:rPr>
                <w:b/>
              </w:rPr>
              <w:t>выделенного слова. Запишите номера этих ответов.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  <w:r w:rsidRPr="00A243E6">
              <w:rPr>
                <w:b/>
              </w:rPr>
              <w:t xml:space="preserve">1) МАРИНОВАННЫЕ (огурцы) - в суффиксе полного страдательного причастия прошедшего времени пишется две буквы </w:t>
            </w:r>
            <w:r w:rsidRPr="00A243E6">
              <w:rPr>
                <w:b/>
                <w:bCs/>
              </w:rPr>
              <w:t xml:space="preserve">Н, потому что  слово образовано от глагола </w:t>
            </w:r>
            <w:r w:rsidRPr="00A243E6">
              <w:rPr>
                <w:b/>
                <w:bCs/>
              </w:rPr>
              <w:lastRenderedPageBreak/>
              <w:t>совершенного вида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  <w:r w:rsidRPr="00A243E6">
              <w:rPr>
                <w:b/>
              </w:rPr>
              <w:t>2)</w:t>
            </w:r>
            <w:r w:rsidRPr="00A243E6">
              <w:rPr>
                <w:rFonts w:hint="eastAsia"/>
                <w:b/>
              </w:rPr>
              <w:t xml:space="preserve"> </w:t>
            </w:r>
            <w:r w:rsidRPr="00A243E6">
              <w:rPr>
                <w:b/>
              </w:rPr>
              <w:t xml:space="preserve">РАСТЕРЕТЬ – в корне пишется буква А, так как дальше следует сочетание </w:t>
            </w:r>
            <w:proofErr w:type="gramStart"/>
            <w:r w:rsidRPr="00A243E6">
              <w:rPr>
                <w:b/>
              </w:rPr>
              <w:t>СТ</w:t>
            </w:r>
            <w:proofErr w:type="gramEnd"/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  <w:r w:rsidRPr="00A243E6">
              <w:rPr>
                <w:b/>
              </w:rPr>
              <w:t>3)</w:t>
            </w:r>
            <w:r w:rsidRPr="00A243E6">
              <w:rPr>
                <w:rFonts w:hint="eastAsia"/>
                <w:b/>
              </w:rPr>
              <w:t xml:space="preserve"> </w:t>
            </w:r>
            <w:r w:rsidRPr="00A243E6">
              <w:rPr>
                <w:b/>
              </w:rPr>
              <w:t xml:space="preserve">БОРЮТСЯ – в окончании глагола первого спряжения 3 лица мн.ч. пишется буквы </w:t>
            </w:r>
            <w:proofErr w:type="gramStart"/>
            <w:r w:rsidRPr="00A243E6">
              <w:rPr>
                <w:b/>
              </w:rPr>
              <w:t>Ю</w:t>
            </w:r>
            <w:proofErr w:type="gramEnd"/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  <w:r w:rsidRPr="00A243E6">
              <w:rPr>
                <w:b/>
              </w:rPr>
              <w:t xml:space="preserve">4) КУЦЫЙ - в окончании прилагательного после </w:t>
            </w:r>
            <w:proofErr w:type="gramStart"/>
            <w:r w:rsidRPr="00A243E6">
              <w:rPr>
                <w:b/>
              </w:rPr>
              <w:t>Ц</w:t>
            </w:r>
            <w:proofErr w:type="gramEnd"/>
            <w:r w:rsidRPr="00A243E6">
              <w:rPr>
                <w:b/>
              </w:rPr>
              <w:t xml:space="preserve"> пишется Ы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  <w:r w:rsidRPr="00A243E6">
              <w:rPr>
                <w:b/>
              </w:rPr>
              <w:t>5) СЛОЖЕНИЕ - корневая безударная гласная проверяется ударением (</w:t>
            </w:r>
            <w:proofErr w:type="spellStart"/>
            <w:r w:rsidRPr="00A243E6">
              <w:rPr>
                <w:b/>
              </w:rPr>
              <w:t>слОжим</w:t>
            </w:r>
            <w:proofErr w:type="spellEnd"/>
            <w:r w:rsidRPr="00A243E6">
              <w:rPr>
                <w:b/>
              </w:rPr>
              <w:t>)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  <w:r w:rsidRPr="00A243E6">
              <w:rPr>
                <w:b/>
                <w:bCs/>
                <w:i/>
                <w:iCs/>
              </w:rPr>
              <w:t>Прочтите текст и выполните задания 6–9.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  <w:r w:rsidRPr="00A243E6">
              <w:rPr>
                <w:b/>
              </w:rPr>
              <w:t xml:space="preserve"> (1)Я сидел на верхней палубе, под тентом. (2)Море было спокойно. (3)Все ушли в себя; у каждого свои интересы. (4)Какой-то старичок в бархатном картузе присел рядом со мной и принялся за газету.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  <w:r w:rsidRPr="00A243E6">
              <w:rPr>
                <w:b/>
              </w:rPr>
              <w:t>(5)И вдруг тонкой острой ноткой донёсся вой. (6)Он шёл с другого конца парохода, с носа. (7)Ещё нотка, ещё… (8)И я узнал голосок Марса. (9)Старичок передёрнулся и поглядел на меня, точно я был причиной воя.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  <w:r w:rsidRPr="00A243E6">
              <w:rPr>
                <w:b/>
              </w:rPr>
              <w:t>– (10)Вы слышите? (11)Собака… (12)Ведь это же неприятно!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  <w:r w:rsidRPr="00A243E6">
              <w:rPr>
                <w:b/>
              </w:rPr>
              <w:t>(13)Вой усиливался и начинал переходить в какое-то завывающее рыданье.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  <w:r w:rsidRPr="00A243E6">
              <w:rPr>
                <w:b/>
              </w:rPr>
              <w:t>– (14)А, чтоб тебя! – вырвалось у делового человека. – (15)Волк чистый.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  <w:r w:rsidRPr="00A243E6">
              <w:rPr>
                <w:b/>
              </w:rPr>
              <w:t>(16)Вой рос и тянул за сердце.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  <w:r w:rsidRPr="00A243E6">
              <w:rPr>
                <w:b/>
              </w:rPr>
              <w:t>– (17)</w:t>
            </w:r>
            <w:proofErr w:type="spellStart"/>
            <w:r w:rsidRPr="00A243E6">
              <w:rPr>
                <w:b/>
              </w:rPr>
              <w:t>Уди-ви-тельные</w:t>
            </w:r>
            <w:proofErr w:type="spellEnd"/>
            <w:r w:rsidRPr="00A243E6">
              <w:rPr>
                <w:b/>
              </w:rPr>
              <w:t xml:space="preserve"> порядки! – строго сказал старичок. – (18)Насажают полный пароход собак, и вот извольте тут…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  <w:r w:rsidRPr="00A243E6">
              <w:rPr>
                <w:b/>
              </w:rPr>
              <w:t xml:space="preserve">(19)Вой поднялся ещё тоном выше и задрожал. 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  <w:r w:rsidRPr="00A243E6">
              <w:rPr>
                <w:b/>
              </w:rPr>
              <w:t>– (20)За хвост да в воду, – сказал деловой человек. – (21)Вот собак развели…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  <w:r w:rsidRPr="00A243E6">
              <w:rPr>
                <w:b/>
              </w:rPr>
              <w:t>(22)Надо сказать правду – вой становился невыносимым.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  <w:r w:rsidRPr="00A243E6">
              <w:rPr>
                <w:b/>
              </w:rPr>
              <w:t xml:space="preserve">– (23)Его необходимо выпустить, – говорю </w:t>
            </w:r>
            <w:r w:rsidRPr="00A243E6">
              <w:rPr>
                <w:b/>
              </w:rPr>
              <w:lastRenderedPageBreak/>
              <w:t>помощнику капитана.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  <w:r w:rsidRPr="00A243E6">
              <w:rPr>
                <w:b/>
              </w:rPr>
              <w:t>(24)Разрешено выпустить. (</w:t>
            </w:r>
            <w:proofErr w:type="gramStart"/>
            <w:r w:rsidRPr="00A243E6">
              <w:rPr>
                <w:b/>
              </w:rPr>
              <w:t>25)М</w:t>
            </w:r>
            <w:proofErr w:type="gramEnd"/>
            <w:r w:rsidRPr="00A243E6">
              <w:rPr>
                <w:b/>
              </w:rPr>
              <w:t>арс прыгает сразу на всех лапах и извивается с громким лаем. (26)Мне даже стыдно за него.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  <w:r w:rsidRPr="00A243E6">
              <w:rPr>
                <w:b/>
              </w:rPr>
              <w:t>– (27)И охота вам возить собак! – говорит несколько примирительно старичок, довольный наступившей тишиной.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  <w:r w:rsidRPr="00A243E6">
              <w:rPr>
                <w:b/>
              </w:rPr>
              <w:t>(28)Я иду отдохнуть. (29)Море поёт мне тихую сказку. (30)И вдруг стало тихо-тихо. (31)Должно быть, я заснул. (32)Мне снилось, как по палубе старичок и барышня гонялись за мной со швабрами, а деловой человек грозил и кричал пронзительно: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  <w:r w:rsidRPr="00A243E6">
              <w:rPr>
                <w:b/>
              </w:rPr>
              <w:t>– За хвост да в воду!..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  <w:r w:rsidRPr="00A243E6">
              <w:rPr>
                <w:b/>
              </w:rPr>
              <w:t>(33)Я открыл глаза.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  <w:r w:rsidRPr="00A243E6">
              <w:rPr>
                <w:b/>
              </w:rPr>
              <w:t>– (34)В воду! – кричал тонкий пронзительный голосок. – (35)Вон! вон!!!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  <w:r w:rsidRPr="00A243E6">
              <w:rPr>
                <w:b/>
              </w:rPr>
              <w:t>– (36)Потонул… (37)Это ужасно.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  <w:r w:rsidRPr="00A243E6">
              <w:rPr>
                <w:b/>
              </w:rPr>
              <w:t>– (38)Если попросить капитана?.. (39)Смотрите, он ещё плывёт!!!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  <w:r w:rsidRPr="00A243E6">
              <w:rPr>
                <w:b/>
              </w:rPr>
              <w:t>(40)Сбрасываюсь с койки и бегу. (41)Навстречу попадается рыжий матрос.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  <w:r w:rsidRPr="00A243E6">
              <w:rPr>
                <w:b/>
              </w:rPr>
              <w:t>– (42)Господин, ваша собачка за бортом…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  <w:r w:rsidRPr="00A243E6">
              <w:rPr>
                <w:b/>
              </w:rPr>
              <w:t>(43)Марс в море! (44)Вся палуба запружена народом. (45)Стоит гул голосов. (46)Расталкиваю всех без стеснения, хочу видеть последние минуты моего умного и верного Марса.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  <w:r w:rsidRPr="00A243E6">
              <w:rPr>
                <w:b/>
              </w:rPr>
              <w:t xml:space="preserve">– (47)Всё плывёт, </w:t>
            </w:r>
            <w:proofErr w:type="gramStart"/>
            <w:r w:rsidRPr="00A243E6">
              <w:rPr>
                <w:b/>
              </w:rPr>
              <w:t>сердешный</w:t>
            </w:r>
            <w:proofErr w:type="gramEnd"/>
            <w:r w:rsidRPr="00A243E6">
              <w:rPr>
                <w:b/>
              </w:rPr>
              <w:t>…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  <w:r w:rsidRPr="00A243E6">
              <w:rPr>
                <w:b/>
              </w:rPr>
              <w:t>– (48)Тоже живая душа, жить-то хочется… (49)Нет, опять захлестнуло…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  <w:r w:rsidRPr="00A243E6">
              <w:rPr>
                <w:b/>
              </w:rPr>
              <w:t>(50)Я вижу простые лица. (51)Я слышу жалеющие голоса. (52)Кто-то взвизгивает около, начинает плакать в голос. (53)Кто-то тяжко сопит над моим плечом.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  <w:r w:rsidRPr="00A243E6">
              <w:rPr>
                <w:b/>
              </w:rPr>
              <w:t>(54)Капитан стоит, как монумент. (55)В его руке сверкают золотые часы.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  <w:r w:rsidRPr="00A243E6">
              <w:rPr>
                <w:b/>
              </w:rPr>
              <w:t xml:space="preserve">– (56)Спустить </w:t>
            </w:r>
            <w:proofErr w:type="gramStart"/>
            <w:r w:rsidRPr="00A243E6">
              <w:rPr>
                <w:b/>
              </w:rPr>
              <w:t>шлюпку-у</w:t>
            </w:r>
            <w:proofErr w:type="gramEnd"/>
            <w:r w:rsidRPr="00A243E6">
              <w:rPr>
                <w:b/>
              </w:rPr>
              <w:t>!!!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  <w:r w:rsidRPr="00A243E6">
              <w:rPr>
                <w:b/>
              </w:rPr>
              <w:lastRenderedPageBreak/>
              <w:t>(57)Капитану устраивают овацию. (58)Сотни глаз теперь прикованы к двум точкам на море: к голове Марса и к лодке. (</w:t>
            </w:r>
            <w:proofErr w:type="gramStart"/>
            <w:r w:rsidRPr="00A243E6">
              <w:rPr>
                <w:b/>
              </w:rPr>
              <w:t>59)Я</w:t>
            </w:r>
            <w:proofErr w:type="gramEnd"/>
            <w:r w:rsidRPr="00A243E6">
              <w:rPr>
                <w:b/>
              </w:rPr>
              <w:t xml:space="preserve"> жду. (60)Рядом со мной старичок. (61)Его руки жестикулируют. (62)Он точно повторяет ритмические взмахи вёсел. (63)На секунду я оглядываюсь. (64)Какие лица! (65)Я не узнаю их. (66)Они все охвачены жизнью, одним желанием, одной мыслью. (67)И нет в них ни вялости, ни скуки, ни равнодушия. (68)Хорошие человеческие лица. (69)А глаза! (70)Они все смотрят, волнуются и ждут.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  <w:r w:rsidRPr="00A243E6">
              <w:rPr>
                <w:b/>
              </w:rPr>
              <w:t>– (71)Браво! (72)</w:t>
            </w:r>
            <w:proofErr w:type="spellStart"/>
            <w:r w:rsidRPr="00A243E6">
              <w:rPr>
                <w:b/>
              </w:rPr>
              <w:t>Ур-ра</w:t>
            </w:r>
            <w:proofErr w:type="spellEnd"/>
            <w:r w:rsidRPr="00A243E6">
              <w:rPr>
                <w:b/>
              </w:rPr>
              <w:t>! – дружно прокатывается по палубе.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  <w:r w:rsidRPr="00A243E6">
              <w:rPr>
                <w:b/>
              </w:rPr>
              <w:t>– (73)Молодцы! – кричит над самым ухом деловой человек. – (74)Знатно!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  <w:r w:rsidRPr="00A243E6">
              <w:rPr>
                <w:b/>
              </w:rPr>
              <w:t>(75)Марс, шаловливый, надоедливый, всем досадивший Марс, – спасён.                 (По И.С. Шмелёву*)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</w:p>
          <w:p w:rsidR="002601FF" w:rsidRPr="00A243E6" w:rsidRDefault="002601FF" w:rsidP="008340E7">
            <w:pPr>
              <w:spacing w:after="160" w:line="259" w:lineRule="auto"/>
              <w:rPr>
                <w:b/>
                <w:i/>
              </w:rPr>
            </w:pPr>
            <w:r w:rsidRPr="00A243E6">
              <w:rPr>
                <w:b/>
                <w:bCs/>
                <w:i/>
                <w:iCs/>
              </w:rPr>
              <w:t xml:space="preserve">*Шмелёв Иван Сергеевич </w:t>
            </w:r>
            <w:r w:rsidRPr="00A243E6">
              <w:rPr>
                <w:b/>
              </w:rPr>
              <w:t>(</w:t>
            </w:r>
            <w:r w:rsidRPr="00A243E6">
              <w:rPr>
                <w:b/>
                <w:i/>
              </w:rPr>
              <w:t xml:space="preserve">1873–1950) – русский писатель, представитель реалистического направления литературы начала ХХ </w:t>
            </w:r>
            <w:proofErr w:type="gramStart"/>
            <w:r w:rsidRPr="00A243E6">
              <w:rPr>
                <w:b/>
                <w:i/>
              </w:rPr>
              <w:t>в</w:t>
            </w:r>
            <w:proofErr w:type="gramEnd"/>
            <w:r w:rsidRPr="00A243E6">
              <w:rPr>
                <w:b/>
                <w:i/>
              </w:rPr>
              <w:t>.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</w:p>
          <w:p w:rsidR="002601FF" w:rsidRPr="00A243E6" w:rsidRDefault="002601FF" w:rsidP="008340E7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A243E6">
              <w:rPr>
                <w:b/>
              </w:rPr>
              <w:t xml:space="preserve">6. </w:t>
            </w:r>
            <w:r w:rsidRPr="00A243E6">
              <w:rPr>
                <w:b/>
                <w:bCs/>
                <w:i/>
                <w:iCs/>
              </w:rPr>
              <w:t>Анализ содержания текста.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  <w:r w:rsidRPr="00A243E6">
              <w:rPr>
                <w:b/>
              </w:rPr>
              <w:t>Какие из высказываний соответствуют содержанию текста? Укажите номера ответов.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  <w:r w:rsidRPr="00A243E6">
              <w:rPr>
                <w:b/>
              </w:rPr>
              <w:t>1) Сострадание и доброта проявляются в обыденной жизни.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  <w:r w:rsidRPr="00A243E6">
              <w:rPr>
                <w:b/>
              </w:rPr>
              <w:t>2) Люди часто сердятся на то, что вовсе не стоит их внимания.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  <w:r w:rsidRPr="00A243E6">
              <w:rPr>
                <w:b/>
              </w:rPr>
              <w:t>3) Во время спасения Марса люди возмущенно кричали: «В воду его! В воду!»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  <w:r w:rsidRPr="00A243E6">
              <w:rPr>
                <w:b/>
              </w:rPr>
              <w:t xml:space="preserve">4) Сочувствие, сострадание к </w:t>
            </w:r>
            <w:proofErr w:type="gramStart"/>
            <w:r w:rsidRPr="00A243E6">
              <w:rPr>
                <w:b/>
              </w:rPr>
              <w:t>попавшему</w:t>
            </w:r>
            <w:proofErr w:type="gramEnd"/>
            <w:r w:rsidRPr="00A243E6">
              <w:rPr>
                <w:b/>
              </w:rPr>
              <w:t xml:space="preserve"> в беду объединяет людей.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  <w:r w:rsidRPr="00A243E6">
              <w:rPr>
                <w:b/>
              </w:rPr>
              <w:t>5) Нужно любить собак, потому что собаки – это настоящие преданные друзья человека.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</w:p>
          <w:p w:rsidR="002601FF" w:rsidRPr="00A243E6" w:rsidRDefault="002601FF" w:rsidP="008340E7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A243E6">
              <w:rPr>
                <w:b/>
              </w:rPr>
              <w:t xml:space="preserve">7. </w:t>
            </w:r>
            <w:r w:rsidRPr="00A243E6">
              <w:rPr>
                <w:b/>
                <w:bCs/>
                <w:i/>
                <w:iCs/>
              </w:rPr>
              <w:t>Анализ средств выразительности.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  <w:r w:rsidRPr="00A243E6">
              <w:rPr>
                <w:b/>
              </w:rPr>
              <w:t xml:space="preserve">Укажите варианты ответов, в которых средством выразительности речи является </w:t>
            </w:r>
            <w:r w:rsidRPr="00A243E6">
              <w:rPr>
                <w:b/>
                <w:bCs/>
                <w:u w:val="single"/>
              </w:rPr>
              <w:t>эпитет</w:t>
            </w:r>
            <w:r w:rsidRPr="00A243E6">
              <w:rPr>
                <w:b/>
              </w:rPr>
              <w:t>.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  <w:r w:rsidRPr="00A243E6">
              <w:rPr>
                <w:b/>
              </w:rPr>
              <w:t>1) Они все смотрят, волнуются и ждут.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  <w:r w:rsidRPr="00A243E6">
              <w:rPr>
                <w:b/>
              </w:rPr>
              <w:t>2) Марс, шаловливый, надоедливый, всем досадивший Марс, – спасён.          4) Капитан стоит, как монумент.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  <w:r w:rsidRPr="00A243E6">
              <w:rPr>
                <w:b/>
              </w:rPr>
              <w:t>3) И вдруг тонкой острой ноткой донёсся вой.       5) Марс прыгает сразу на всех лапах и извивается с громким лаем.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</w:p>
          <w:p w:rsidR="002601FF" w:rsidRPr="00A243E6" w:rsidRDefault="002601FF" w:rsidP="008340E7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A243E6">
              <w:rPr>
                <w:b/>
                <w:bCs/>
                <w:i/>
                <w:iCs/>
              </w:rPr>
              <w:t>8. Лексический анализ.</w:t>
            </w:r>
          </w:p>
          <w:p w:rsidR="002601FF" w:rsidRPr="00A243E6" w:rsidRDefault="002601FF" w:rsidP="008340E7">
            <w:pPr>
              <w:spacing w:after="160" w:line="259" w:lineRule="auto"/>
              <w:rPr>
                <w:b/>
              </w:rPr>
            </w:pPr>
            <w:r w:rsidRPr="00A243E6">
              <w:rPr>
                <w:b/>
              </w:rPr>
              <w:t xml:space="preserve">Найдите </w:t>
            </w:r>
            <w:r w:rsidRPr="00A243E6">
              <w:rPr>
                <w:b/>
                <w:bCs/>
              </w:rPr>
              <w:t xml:space="preserve">в тексте  </w:t>
            </w:r>
            <w:r w:rsidRPr="00A243E6">
              <w:rPr>
                <w:b/>
              </w:rPr>
              <w:t>синоним к слову ШЛЮПКА (предложение 56). Напишите этот синоним.</w:t>
            </w:r>
          </w:p>
          <w:p w:rsidR="002601FF" w:rsidRDefault="002601FF" w:rsidP="008340E7">
            <w:pPr>
              <w:spacing w:after="160" w:line="259" w:lineRule="auto"/>
              <w:rPr>
                <w:b/>
              </w:rPr>
            </w:pPr>
          </w:p>
          <w:p w:rsidR="002601FF" w:rsidRDefault="002601FF" w:rsidP="008340E7">
            <w:pPr>
              <w:spacing w:after="160" w:line="259" w:lineRule="auto"/>
              <w:rPr>
                <w:b/>
              </w:rPr>
            </w:pPr>
          </w:p>
          <w:p w:rsidR="002601FF" w:rsidRPr="007719DB" w:rsidRDefault="002601FF" w:rsidP="008340E7">
            <w:pPr>
              <w:spacing w:after="160" w:line="259" w:lineRule="auto"/>
            </w:pPr>
          </w:p>
        </w:tc>
        <w:tc>
          <w:tcPr>
            <w:tcW w:w="1559" w:type="dxa"/>
          </w:tcPr>
          <w:p w:rsidR="002601FF" w:rsidRPr="007719DB" w:rsidRDefault="002601FF" w:rsidP="008340E7">
            <w:pPr>
              <w:spacing w:after="160" w:line="259" w:lineRule="auto"/>
            </w:pPr>
            <w:r w:rsidRPr="007719DB">
              <w:lastRenderedPageBreak/>
              <w:t xml:space="preserve"> </w:t>
            </w:r>
            <w:r>
              <w:t xml:space="preserve"> </w:t>
            </w:r>
            <w:r w:rsidRPr="007719DB">
              <w:t xml:space="preserve"> Фото работы прислать на </w:t>
            </w:r>
            <w:proofErr w:type="spellStart"/>
            <w:r w:rsidRPr="007719DB">
              <w:t>эл</w:t>
            </w:r>
            <w:proofErr w:type="gramStart"/>
            <w:r w:rsidRPr="007719DB">
              <w:t>.п</w:t>
            </w:r>
            <w:proofErr w:type="gramEnd"/>
            <w:r w:rsidRPr="007719DB">
              <w:t>очту</w:t>
            </w:r>
            <w:proofErr w:type="spellEnd"/>
            <w:r w:rsidRPr="007719DB">
              <w:t>)</w:t>
            </w:r>
          </w:p>
          <w:p w:rsidR="002601FF" w:rsidRPr="007719DB" w:rsidRDefault="002601FF" w:rsidP="008340E7">
            <w:pPr>
              <w:spacing w:after="160" w:line="259" w:lineRule="auto"/>
            </w:pPr>
            <w:r w:rsidRPr="007719DB">
              <w:t xml:space="preserve"> </w:t>
            </w:r>
          </w:p>
        </w:tc>
        <w:tc>
          <w:tcPr>
            <w:tcW w:w="2007" w:type="dxa"/>
          </w:tcPr>
          <w:p w:rsidR="002601FF" w:rsidRPr="00F57683" w:rsidRDefault="008D55C3" w:rsidP="00642142">
            <w:pPr>
              <w:rPr>
                <w:rFonts w:ascii="Times New Roman" w:hAnsi="Times New Roman" w:cs="Times New Roman"/>
              </w:rPr>
            </w:pPr>
            <w:hyperlink r:id="rId7" w:history="1">
              <w:r w:rsidR="002601FF" w:rsidRPr="00F5768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601FF" w:rsidRPr="00F576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="002601FF" w:rsidRPr="00F5768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2601FF" w:rsidRPr="00F576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601FF" w:rsidRPr="00F5768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601FF" w:rsidRPr="00F576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601FF" w:rsidRPr="00F5768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601FF" w:rsidRPr="00F57683" w:rsidTr="00F57683">
        <w:tc>
          <w:tcPr>
            <w:tcW w:w="414" w:type="dxa"/>
          </w:tcPr>
          <w:p w:rsidR="002601FF" w:rsidRPr="00F57683" w:rsidRDefault="002601FF" w:rsidP="00642142">
            <w:pPr>
              <w:rPr>
                <w:rFonts w:ascii="Times New Roman" w:hAnsi="Times New Roman" w:cs="Times New Roman"/>
              </w:rPr>
            </w:pPr>
            <w:r w:rsidRPr="00F57683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679" w:type="dxa"/>
          </w:tcPr>
          <w:p w:rsidR="002601FF" w:rsidRPr="00F57683" w:rsidRDefault="002601FF" w:rsidP="00642142">
            <w:pPr>
              <w:rPr>
                <w:rFonts w:ascii="Times New Roman" w:hAnsi="Times New Roman" w:cs="Times New Roman"/>
              </w:rPr>
            </w:pPr>
            <w:proofErr w:type="spellStart"/>
            <w:r w:rsidRPr="00F57683">
              <w:rPr>
                <w:rFonts w:ascii="Times New Roman" w:hAnsi="Times New Roman" w:cs="Times New Roman"/>
              </w:rPr>
              <w:t>Ролная</w:t>
            </w:r>
            <w:proofErr w:type="spellEnd"/>
            <w:r w:rsidRPr="00F57683">
              <w:rPr>
                <w:rFonts w:ascii="Times New Roman" w:hAnsi="Times New Roman" w:cs="Times New Roman"/>
              </w:rPr>
              <w:t xml:space="preserve"> литература</w:t>
            </w:r>
          </w:p>
        </w:tc>
        <w:tc>
          <w:tcPr>
            <w:tcW w:w="4394" w:type="dxa"/>
          </w:tcPr>
          <w:p w:rsidR="002601FF" w:rsidRDefault="002601FF" w:rsidP="008340E7">
            <w:pPr>
              <w:spacing w:after="160" w:line="259" w:lineRule="auto"/>
              <w:rPr>
                <w:b/>
              </w:rPr>
            </w:pPr>
            <w:r>
              <w:t xml:space="preserve"> </w:t>
            </w:r>
            <w:r w:rsidRPr="00F95EC6">
              <w:rPr>
                <w:b/>
              </w:rPr>
              <w:t xml:space="preserve">Текст и </w:t>
            </w:r>
            <w:proofErr w:type="spellStart"/>
            <w:r w:rsidRPr="00F95EC6">
              <w:rPr>
                <w:b/>
              </w:rPr>
              <w:t>интертекст</w:t>
            </w:r>
            <w:proofErr w:type="spellEnd"/>
            <w:r w:rsidRPr="00F95EC6">
              <w:rPr>
                <w:b/>
              </w:rPr>
              <w:t>. Афоризмы. Прецедентные тексты</w:t>
            </w:r>
            <w:r>
              <w:rPr>
                <w:b/>
              </w:rPr>
              <w:t>. Цитаты.</w:t>
            </w:r>
          </w:p>
          <w:p w:rsidR="002601FF" w:rsidRPr="007719DB" w:rsidRDefault="002601FF" w:rsidP="008340E7">
            <w:pPr>
              <w:spacing w:after="160" w:line="259" w:lineRule="auto"/>
            </w:pPr>
            <w:r>
              <w:t xml:space="preserve"> </w:t>
            </w:r>
            <w:hyperlink r:id="rId8" w:history="1">
              <w:r w:rsidRPr="002D5CE3">
                <w:rPr>
                  <w:rStyle w:val="a4"/>
                </w:rPr>
                <w:t>https://yandex.ru/video/preview/?filmId=2509868691028296395&amp;text=Текст+и+интертекст.+Афоризмы.+Прецедентные+тексты+9+кл+видеоурок&amp;path=wizard&amp;parent-reqid=1589403561398729-1699005519569133722800295-production-app-host-vla-web-yp-70&amp;redircnt=1589403578.1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:rsidR="002601FF" w:rsidRPr="007719DB" w:rsidRDefault="002601FF" w:rsidP="008340E7">
            <w:pPr>
              <w:spacing w:after="160" w:line="259" w:lineRule="auto"/>
            </w:pPr>
            <w:r w:rsidRPr="007719DB">
              <w:t xml:space="preserve"> </w:t>
            </w:r>
            <w:r>
              <w:t xml:space="preserve"> </w:t>
            </w:r>
            <w:r w:rsidRPr="007719DB">
              <w:t>. Фото работы</w:t>
            </w:r>
            <w:r>
              <w:t xml:space="preserve"> не </w:t>
            </w:r>
            <w:r w:rsidRPr="007719DB">
              <w:t xml:space="preserve"> прислать на </w:t>
            </w:r>
            <w:proofErr w:type="spellStart"/>
            <w:r w:rsidRPr="007719DB">
              <w:t>эл</w:t>
            </w:r>
            <w:proofErr w:type="gramStart"/>
            <w:r w:rsidRPr="007719DB">
              <w:t>.п</w:t>
            </w:r>
            <w:bookmarkStart w:id="0" w:name="_GoBack"/>
            <w:bookmarkEnd w:id="0"/>
            <w:proofErr w:type="gramEnd"/>
            <w:r w:rsidRPr="007719DB">
              <w:t>очту</w:t>
            </w:r>
            <w:proofErr w:type="spellEnd"/>
            <w:r w:rsidRPr="007719DB">
              <w:t>)</w:t>
            </w:r>
          </w:p>
        </w:tc>
        <w:tc>
          <w:tcPr>
            <w:tcW w:w="2007" w:type="dxa"/>
          </w:tcPr>
          <w:p w:rsidR="002601FF" w:rsidRPr="00F57683" w:rsidRDefault="008D55C3" w:rsidP="00642142">
            <w:pPr>
              <w:rPr>
                <w:rFonts w:ascii="Times New Roman" w:hAnsi="Times New Roman" w:cs="Times New Roman"/>
              </w:rPr>
            </w:pPr>
            <w:hyperlink r:id="rId9" w:history="1">
              <w:r w:rsidR="002601FF" w:rsidRPr="00F5768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601FF" w:rsidRPr="00F576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="002601FF" w:rsidRPr="00F5768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2601FF" w:rsidRPr="00F576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601FF" w:rsidRPr="00F5768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601FF" w:rsidRPr="00F576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601FF" w:rsidRPr="00F5768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B007A7" w:rsidRPr="00F57683" w:rsidTr="00F57683">
        <w:tc>
          <w:tcPr>
            <w:tcW w:w="414" w:type="dxa"/>
          </w:tcPr>
          <w:p w:rsidR="00B007A7" w:rsidRPr="00F57683" w:rsidRDefault="00B007A7" w:rsidP="00642142">
            <w:pPr>
              <w:rPr>
                <w:rFonts w:ascii="Times New Roman" w:hAnsi="Times New Roman" w:cs="Times New Roman"/>
              </w:rPr>
            </w:pPr>
            <w:r w:rsidRPr="00F576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9" w:type="dxa"/>
          </w:tcPr>
          <w:p w:rsidR="00B007A7" w:rsidRPr="00F57683" w:rsidRDefault="00B007A7" w:rsidP="00642142">
            <w:pPr>
              <w:rPr>
                <w:rFonts w:ascii="Times New Roman" w:hAnsi="Times New Roman" w:cs="Times New Roman"/>
              </w:rPr>
            </w:pPr>
            <w:r w:rsidRPr="00F57683">
              <w:rPr>
                <w:rFonts w:ascii="Times New Roman" w:hAnsi="Times New Roman" w:cs="Times New Roman"/>
              </w:rPr>
              <w:t>ОДНКНР</w:t>
            </w:r>
          </w:p>
        </w:tc>
        <w:tc>
          <w:tcPr>
            <w:tcW w:w="4394" w:type="dxa"/>
          </w:tcPr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5F6C0F">
              <w:rPr>
                <w:rFonts w:eastAsiaTheme="minorHAnsi"/>
                <w:b/>
                <w:sz w:val="22"/>
                <w:szCs w:val="22"/>
                <w:lang w:eastAsia="en-US"/>
              </w:rPr>
              <w:t>Тест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1.Слово «икона» в переводе на русский язык звучит как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А. образ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Б. портрет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В. лик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2. Иконы располагали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А. на городских воротах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Б. в красном углу избы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В. в соответствующем ряду иконостаса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lastRenderedPageBreak/>
              <w:t>3.Почему в просторечии иконы называют «образами»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А. икона отражает образ души верующего человека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Б. отражает образ мира, созданный богом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В. икона образным (символическим языком) рассказывает о смысле жизни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4. В основе древнерусской иконописи лежит принцип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А. обратной перспективы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Б. линейно-воздушной перспективы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В. не учитывает правила перспективы совсем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5. Иконописец при написании иконы должен был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А. точно копировать иконы предшественников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 xml:space="preserve">Б. строго следовать </w:t>
            </w:r>
            <w:proofErr w:type="gramStart"/>
            <w:r>
              <w:rPr>
                <w:i/>
                <w:iCs/>
                <w:color w:val="000000"/>
              </w:rPr>
              <w:t>предписанного</w:t>
            </w:r>
            <w:proofErr w:type="gramEnd"/>
            <w:r>
              <w:rPr>
                <w:i/>
                <w:iCs/>
                <w:color w:val="000000"/>
              </w:rPr>
              <w:t xml:space="preserve"> церковью канону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В. изображать все так, как диктует собственное воображение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6. «Ковчег» на иконе – это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А. неглубокая прямоугольная выемка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Б. изображение ковчега Ноя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7. Расставьте в правильном порядке этапы работы над иконой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А. изображение ликов святых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Б. процарапывание изображения и золочение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В. нанесение левкаса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Г. нанесение паволоки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8. Перечислите святых, почитавшихся на Руси: _______________________________________________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___________________________________________________________________________________________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(свой вариант ответа)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9. Создание иконы – это труд (как правило)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А. многих людей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Б. одного человек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10.Мозаика это -____________________________________________________________________________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 xml:space="preserve">11. Византийская мозаика предназначалась для рассматривания </w:t>
            </w:r>
            <w:proofErr w:type="gramStart"/>
            <w:r>
              <w:rPr>
                <w:b/>
                <w:bCs/>
                <w:color w:val="000000"/>
              </w:rPr>
              <w:t>на</w:t>
            </w:r>
            <w:proofErr w:type="gramEnd"/>
            <w:r>
              <w:rPr>
                <w:b/>
                <w:bCs/>
                <w:color w:val="000000"/>
              </w:rPr>
              <w:t>: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А. Близком </w:t>
            </w:r>
            <w:proofErr w:type="gramStart"/>
            <w:r>
              <w:rPr>
                <w:color w:val="000000"/>
              </w:rPr>
              <w:t>расстоянии</w:t>
            </w:r>
            <w:proofErr w:type="gramEnd"/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Б. Дальнем </w:t>
            </w:r>
            <w:proofErr w:type="gramStart"/>
            <w:r>
              <w:rPr>
                <w:color w:val="000000"/>
              </w:rPr>
              <w:t>расстоянии</w:t>
            </w:r>
            <w:proofErr w:type="gramEnd"/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В. все равно на </w:t>
            </w:r>
            <w:proofErr w:type="gramStart"/>
            <w:r>
              <w:rPr>
                <w:color w:val="000000"/>
              </w:rPr>
              <w:t>каком</w:t>
            </w:r>
            <w:proofErr w:type="gramEnd"/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 xml:space="preserve">12. Рассвет византийской мозаики приходится </w:t>
            </w:r>
            <w:proofErr w:type="gramStart"/>
            <w:r>
              <w:rPr>
                <w:b/>
                <w:bCs/>
                <w:color w:val="000000"/>
              </w:rPr>
              <w:t>на</w:t>
            </w:r>
            <w:proofErr w:type="gramEnd"/>
            <w:r>
              <w:rPr>
                <w:b/>
                <w:bCs/>
                <w:color w:val="000000"/>
              </w:rPr>
              <w:t>: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А. 6-7 в. н.э.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Б. 3-4 в.н.э.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В. 4-5 в.н.э.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13. Для придания разных оттенков в смальту добавляли: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А. Золото и серебро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Б. Медь и ртуть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В. любые металлы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14. В качестве техники набора мозаики применялся: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А. Прямой набор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Б. Диагональный набор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В. Все выше перечисленные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Тест «Древнерусская иконопись» и «Византийская мозаика» 2 вариант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8 ____ класс, Ф.И. уч-ся__________________________________, дата____________________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B007A7" w:rsidRDefault="00B007A7" w:rsidP="00B007A7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Откуда пришла древнерусская икона, в каком веке она появилась</w:t>
            </w:r>
            <w:proofErr w:type="gramStart"/>
            <w:r>
              <w:rPr>
                <w:b/>
                <w:bCs/>
                <w:color w:val="000000"/>
              </w:rPr>
              <w:t xml:space="preserve"> ?</w:t>
            </w:r>
            <w:proofErr w:type="gramEnd"/>
            <w:r>
              <w:rPr>
                <w:b/>
                <w:bCs/>
                <w:color w:val="000000"/>
              </w:rPr>
              <w:t>___________________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__________________________________________________________________________________</w:t>
            </w:r>
          </w:p>
          <w:p w:rsidR="00B007A7" w:rsidRDefault="00B007A7" w:rsidP="00B007A7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Что такое канон в иконописи?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А. </w:t>
            </w:r>
            <w:r>
              <w:rPr>
                <w:rFonts w:ascii="Arial" w:hAnsi="Arial" w:cs="Arial"/>
                <w:color w:val="252525"/>
                <w:sz w:val="18"/>
                <w:szCs w:val="18"/>
                <w:shd w:val="clear" w:color="auto" w:fill="FFFFFF"/>
              </w:rPr>
              <w:t> </w:t>
            </w:r>
            <w:r>
              <w:rPr>
                <w:i/>
                <w:iCs/>
                <w:color w:val="252525"/>
                <w:shd w:val="clear" w:color="auto" w:fill="FFFFFF"/>
              </w:rPr>
              <w:t>музыкальная форма, в которой один голос повторяет другой, вступая позже него.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Б. совокупность строго установленных правил и приемов для произведений искусства данного вида</w:t>
            </w:r>
            <w:r>
              <w:rPr>
                <w:color w:val="000000"/>
              </w:rPr>
              <w:t>.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В</w:t>
            </w:r>
            <w:r>
              <w:rPr>
                <w:color w:val="000000"/>
              </w:rPr>
              <w:t>. </w:t>
            </w:r>
            <w:r>
              <w:rPr>
                <w:i/>
                <w:iCs/>
                <w:color w:val="252525"/>
                <w:shd w:val="clear" w:color="auto" w:fill="FFFFFF"/>
              </w:rPr>
              <w:t>совокупность основополагающих законов, норм и методов в научных знаниях.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252525"/>
                <w:shd w:val="clear" w:color="auto" w:fill="FFFFFF"/>
              </w:rPr>
              <w:t>3.</w:t>
            </w:r>
            <w:r>
              <w:rPr>
                <w:b/>
                <w:bCs/>
                <w:color w:val="000000"/>
              </w:rPr>
              <w:t>Что такое иконостас?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А. алтарная перегородка</w:t>
            </w:r>
            <w:proofErr w:type="gramStart"/>
            <w:r>
              <w:rPr>
                <w:i/>
                <w:iCs/>
                <w:color w:val="000000"/>
              </w:rPr>
              <w:t xml:space="preserve"> ,</w:t>
            </w:r>
            <w:proofErr w:type="gramEnd"/>
            <w:r>
              <w:rPr>
                <w:i/>
                <w:iCs/>
                <w:color w:val="000000"/>
              </w:rPr>
              <w:t> </w:t>
            </w:r>
            <w:r>
              <w:rPr>
                <w:i/>
                <w:iCs/>
                <w:color w:val="252525"/>
                <w:shd w:val="clear" w:color="auto" w:fill="FFFFFF"/>
              </w:rPr>
              <w:t xml:space="preserve">состоящая из одного или нескольких рядов </w:t>
            </w:r>
            <w:r>
              <w:rPr>
                <w:i/>
                <w:iCs/>
                <w:color w:val="252525"/>
                <w:shd w:val="clear" w:color="auto" w:fill="FFFFFF"/>
              </w:rPr>
              <w:lastRenderedPageBreak/>
              <w:t>упорядоченно размещённых </w:t>
            </w:r>
            <w:r>
              <w:rPr>
                <w:i/>
                <w:iCs/>
                <w:color w:val="000000"/>
                <w:shd w:val="clear" w:color="auto" w:fill="FFFFFF"/>
              </w:rPr>
              <w:t>икон </w:t>
            </w:r>
            <w:r>
              <w:rPr>
                <w:i/>
                <w:iCs/>
                <w:color w:val="252525"/>
                <w:shd w:val="clear" w:color="auto" w:fill="FFFFFF"/>
              </w:rPr>
              <w:t>, отделяющая алтарную часть православного храма от остального помещения.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252525"/>
                <w:shd w:val="clear" w:color="auto" w:fill="FFFFFF"/>
              </w:rPr>
              <w:t>Б. Искусство красивого и чёткого письма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252525"/>
                <w:shd w:val="clear" w:color="auto" w:fill="FFFFFF"/>
              </w:rPr>
              <w:t>В. Древняя рукописная книга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252525"/>
                <w:shd w:val="clear" w:color="auto" w:fill="FFFFFF"/>
              </w:rPr>
              <w:t>4.</w:t>
            </w:r>
            <w:r>
              <w:rPr>
                <w:b/>
                <w:bCs/>
                <w:color w:val="000000"/>
              </w:rPr>
              <w:t> Что означают термины «калька», «</w:t>
            </w:r>
            <w:proofErr w:type="spellStart"/>
            <w:r>
              <w:rPr>
                <w:b/>
                <w:bCs/>
                <w:color w:val="000000"/>
              </w:rPr>
              <w:t>прорись</w:t>
            </w:r>
            <w:proofErr w:type="spellEnd"/>
            <w:r>
              <w:rPr>
                <w:b/>
                <w:bCs/>
                <w:color w:val="000000"/>
              </w:rPr>
              <w:t>», «паволока», «левкас», «темпера»?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А. Представление о строении солнечной системы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Б.</w:t>
            </w:r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 </w:t>
            </w:r>
            <w:hyperlink r:id="rId10" w:history="1">
              <w:r>
                <w:rPr>
                  <w:rStyle w:val="a4"/>
                  <w:i/>
                  <w:iCs/>
                  <w:color w:val="0066FF"/>
                </w:rPr>
                <w:t>Размещение</w:t>
              </w:r>
            </w:hyperlink>
            <w:r>
              <w:rPr>
                <w:i/>
                <w:iCs/>
                <w:color w:val="000000"/>
              </w:rPr>
              <w:t> в определенной системе предметов, выставляемых для обозрения.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В. Технология изготовления иконы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5. Какая порода дерева использовалась для писания икон?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А. липа, лиственница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Б. берёза, дуб, граб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В. сосна, клён, бук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Д. ель, кедр, кипарис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6. Главное изображение иконописец помещал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А. на ковчеге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Б. в лодке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В. на пароме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7. Для окончательного завершения иконы ее нужно было: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А. покрыть золотом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Б. покрыть серебром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В. покрыть краской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Г. Покрыть олифой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8. Самой сложной и кропотливой работой считалось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А. выполнение оклада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Б. «личное письмо»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</w:rPr>
              <w:t>В. нанесение припороха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9.Скакого времени над иконой начали работать артелями: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А. Со времен Екатерины 1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Б. Со времен Екатерина 2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В. Со времен Ивана Грозного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10.Смальта это - __________________________________________________________________________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11. Византийская мозаика восходит: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lastRenderedPageBreak/>
              <w:t>А. к 3-4 в. н.э.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Б. к 1-2 в. н. э.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В. к 3-4 в. до н. э.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12. Образы Византийской мозаики представляли собой: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А. Библейскую тематику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Б. Бытовую тематику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В. Воспевали труд народа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13. Элементам мозаики придавали форму: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А. шарообразную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Б. кубическую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В. цилиндрическую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14. Главной особенностью Византийского стиля был: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А. золотистый фон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Б. серебристый тон</w:t>
            </w:r>
          </w:p>
          <w:p w:rsidR="00B007A7" w:rsidRDefault="00B007A7" w:rsidP="004E555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В. переливающийся тон</w:t>
            </w:r>
          </w:p>
          <w:p w:rsidR="00B007A7" w:rsidRPr="00B75DFF" w:rsidRDefault="00B007A7" w:rsidP="004E555B"/>
        </w:tc>
        <w:tc>
          <w:tcPr>
            <w:tcW w:w="1559" w:type="dxa"/>
          </w:tcPr>
          <w:p w:rsidR="00B007A7" w:rsidRPr="000E5F3C" w:rsidRDefault="00B007A7" w:rsidP="00B00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Решить тест письменно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</w:t>
            </w:r>
            <w:r w:rsidRPr="00D866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007A7" w:rsidRPr="00F57683" w:rsidRDefault="00B007A7" w:rsidP="00B00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007" w:type="dxa"/>
          </w:tcPr>
          <w:p w:rsidR="00B007A7" w:rsidRPr="00F57683" w:rsidRDefault="008D55C3" w:rsidP="00642142">
            <w:pPr>
              <w:rPr>
                <w:rFonts w:ascii="Times New Roman" w:hAnsi="Times New Roman" w:cs="Times New Roman"/>
              </w:rPr>
            </w:pPr>
            <w:hyperlink r:id="rId11" w:history="1">
              <w:r w:rsidR="00B007A7" w:rsidRPr="00F5768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B007A7" w:rsidRPr="00F576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="00B007A7" w:rsidRPr="00F5768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B007A7" w:rsidRPr="00F576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007A7" w:rsidRPr="00F5768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007A7" w:rsidRPr="00F576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007A7" w:rsidRPr="00F5768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256C1" w:rsidRPr="00F57683" w:rsidTr="00F57683">
        <w:tc>
          <w:tcPr>
            <w:tcW w:w="414" w:type="dxa"/>
          </w:tcPr>
          <w:p w:rsidR="009256C1" w:rsidRPr="00F57683" w:rsidRDefault="009256C1" w:rsidP="00642142">
            <w:pPr>
              <w:rPr>
                <w:rFonts w:ascii="Times New Roman" w:hAnsi="Times New Roman" w:cs="Times New Roman"/>
              </w:rPr>
            </w:pPr>
            <w:r w:rsidRPr="00F57683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679" w:type="dxa"/>
          </w:tcPr>
          <w:p w:rsidR="009256C1" w:rsidRPr="00F57683" w:rsidRDefault="009256C1" w:rsidP="00642142">
            <w:pPr>
              <w:rPr>
                <w:rFonts w:ascii="Times New Roman" w:hAnsi="Times New Roman" w:cs="Times New Roman"/>
              </w:rPr>
            </w:pPr>
            <w:r w:rsidRPr="00F57683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394" w:type="dxa"/>
          </w:tcPr>
          <w:p w:rsidR="009256C1" w:rsidRDefault="008D55C3" w:rsidP="0020560E">
            <w:pPr>
              <w:rPr>
                <w:rFonts w:ascii="Times New Roman" w:eastAsia="Calibri" w:hAnsi="Times New Roman" w:cs="Times New Roman"/>
                <w:sz w:val="24"/>
              </w:rPr>
            </w:pPr>
            <w:hyperlink r:id="rId12" w:history="1">
              <w:r w:rsidR="009256C1" w:rsidRPr="0097622B">
                <w:rPr>
                  <w:rStyle w:val="a4"/>
                </w:rPr>
                <w:t>https://multiurok.ru/files/tiesty-po-ghieomietrii-dlia-podghotovki-k-oge-v-9-.html</w:t>
              </w:r>
            </w:hyperlink>
            <w:r w:rsidR="009256C1">
              <w:t xml:space="preserve"> </w:t>
            </w:r>
            <w:r w:rsidR="009256C1">
              <w:rPr>
                <w:rFonts w:ascii="Times New Roman" w:eastAsia="Calibri" w:hAnsi="Times New Roman" w:cs="Times New Roman"/>
                <w:sz w:val="24"/>
                <w:szCs w:val="24"/>
              </w:rPr>
              <w:t>нажми ссылку и реши вариант 8.</w:t>
            </w:r>
          </w:p>
        </w:tc>
        <w:tc>
          <w:tcPr>
            <w:tcW w:w="1559" w:type="dxa"/>
          </w:tcPr>
          <w:p w:rsidR="009256C1" w:rsidRDefault="008D55C3" w:rsidP="002056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/>
            <w:r w:rsidR="009256C1">
              <w:rPr>
                <w:rFonts w:ascii="Calibri" w:eastAsia="Calibri" w:hAnsi="Calibri" w:cs="Times New Roman"/>
              </w:rPr>
              <w:t xml:space="preserve">  </w:t>
            </w:r>
            <w:r w:rsidR="009256C1" w:rsidRPr="00E560A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9256C1" w:rsidRPr="00E560A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9256C1" w:rsidRPr="00E560A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9256C1" w:rsidRDefault="009256C1" w:rsidP="0020560E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20ч</w:t>
            </w:r>
          </w:p>
        </w:tc>
        <w:tc>
          <w:tcPr>
            <w:tcW w:w="2007" w:type="dxa"/>
          </w:tcPr>
          <w:p w:rsidR="009256C1" w:rsidRPr="00F57683" w:rsidRDefault="008D55C3" w:rsidP="00642142">
            <w:pPr>
              <w:rPr>
                <w:rFonts w:ascii="Times New Roman" w:hAnsi="Times New Roman" w:cs="Times New Roman"/>
              </w:rPr>
            </w:pPr>
            <w:hyperlink r:id="rId14" w:history="1">
              <w:r w:rsidR="009256C1" w:rsidRPr="00F5768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9256C1" w:rsidRPr="00F576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="009256C1" w:rsidRPr="00F5768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9256C1" w:rsidRPr="00F576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256C1" w:rsidRPr="00F5768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256C1" w:rsidRPr="00F576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256C1" w:rsidRPr="00F5768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A146FC" w:rsidRPr="00F57683" w:rsidTr="00F57683">
        <w:tc>
          <w:tcPr>
            <w:tcW w:w="414" w:type="dxa"/>
          </w:tcPr>
          <w:p w:rsidR="00A146FC" w:rsidRPr="00F57683" w:rsidRDefault="00A146FC" w:rsidP="00A146FC">
            <w:pPr>
              <w:rPr>
                <w:rFonts w:ascii="Times New Roman" w:hAnsi="Times New Roman" w:cs="Times New Roman"/>
              </w:rPr>
            </w:pPr>
            <w:r w:rsidRPr="00F576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9" w:type="dxa"/>
          </w:tcPr>
          <w:p w:rsidR="00A146FC" w:rsidRPr="00F57683" w:rsidRDefault="00A146FC" w:rsidP="00A146FC">
            <w:pPr>
              <w:rPr>
                <w:rFonts w:ascii="Times New Roman" w:hAnsi="Times New Roman" w:cs="Times New Roman"/>
              </w:rPr>
            </w:pPr>
            <w:r w:rsidRPr="00F57683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394" w:type="dxa"/>
          </w:tcPr>
          <w:p w:rsidR="00A146FC" w:rsidRDefault="00A146FC" w:rsidP="00A146FC">
            <w:pPr>
              <w:pStyle w:val="a6"/>
              <w:spacing w:before="0" w:beforeAutospacing="0" w:after="0" w:afterAutospacing="0"/>
              <w:rPr>
                <w:color w:val="1D1B11" w:themeColor="background2" w:themeShade="1A"/>
              </w:rPr>
            </w:pPr>
            <w:r w:rsidRPr="00AA335C">
              <w:rPr>
                <w:color w:val="1D1B11" w:themeColor="background2" w:themeShade="1A"/>
              </w:rPr>
              <w:t xml:space="preserve">Создание </w:t>
            </w:r>
            <w:proofErr w:type="spellStart"/>
            <w:r w:rsidRPr="00AA335C">
              <w:rPr>
                <w:color w:val="1D1B11" w:themeColor="background2" w:themeShade="1A"/>
              </w:rPr>
              <w:t>мультимедийной</w:t>
            </w:r>
            <w:proofErr w:type="spellEnd"/>
            <w:r w:rsidRPr="00AA335C">
              <w:rPr>
                <w:color w:val="1D1B11" w:themeColor="background2" w:themeShade="1A"/>
              </w:rPr>
              <w:t xml:space="preserve"> презентации</w:t>
            </w:r>
            <w:r>
              <w:rPr>
                <w:color w:val="1D1B11" w:themeColor="background2" w:themeShade="1A"/>
              </w:rPr>
              <w:t xml:space="preserve">  </w:t>
            </w:r>
          </w:p>
          <w:p w:rsidR="00A146FC" w:rsidRDefault="00A146FC" w:rsidP="00A146FC">
            <w:pPr>
              <w:pStyle w:val="a6"/>
              <w:spacing w:before="0" w:beforeAutospacing="0" w:after="0" w:afterAutospacing="0"/>
            </w:pPr>
            <w:hyperlink r:id="rId15" w:history="1">
              <w:proofErr w:type="gramStart"/>
              <w:r>
                <w:rPr>
                  <w:rStyle w:val="a4"/>
                </w:rPr>
                <w:t>https://yandex.ru/video/preview/?filmId=5700711065623426372&amp;text=%D1%81%D0%BE%D0%B7%D0%B4%D0%B0%D0%BD%D0%B8%D0%B5%20%D0%BC%D1%83%D0%BB%D1%8C%D1%82%D0%B8%D0%BC%D0%B5%D0%B4%D0%B8%D0%B9%D0%BD%D0%BE%D0%B9%20%D0%BF%D1%80%D0%B5</w:t>
              </w:r>
              <w:proofErr w:type="gramEnd"/>
              <w:r>
                <w:rPr>
                  <w:rStyle w:val="a4"/>
                </w:rPr>
                <w:t>%</w:t>
              </w:r>
              <w:proofErr w:type="gramStart"/>
              <w:r>
                <w:rPr>
                  <w:rStyle w:val="a4"/>
                </w:rPr>
                <w:t>D0%B7%D0%B5%D0%BD%D1%82%D0%B0%D1%86%D0%B8%D0%B8%207%20%D0%BA%D0%BB%D0%B0%D1%81%D1%81%20%D0%BF%D1%80%D0%B0%D0%BA%D1%82%D0%B8%D1%87%D0%B5%D1%81%D0%BA%D0%B0%D1%8F%20%D1%80%D0%B0%D0%B1</w:t>
              </w:r>
              <w:proofErr w:type="gramEnd"/>
              <w:r>
                <w:rPr>
                  <w:rStyle w:val="a4"/>
                </w:rPr>
                <w:t>%D0%BE%D1%82%D0%B0&amp;path=wizard&amp;parent-reqid=1589654517761403-1768763046342821297000129-production-app-host-vla-web-yp-49&amp;redircnt=1589654526.1</w:t>
              </w:r>
            </w:hyperlink>
          </w:p>
          <w:p w:rsidR="00A146FC" w:rsidRPr="00D70A08" w:rsidRDefault="00A146FC" w:rsidP="00A146FC">
            <w:pPr>
              <w:pStyle w:val="a6"/>
              <w:spacing w:before="0" w:beforeAutospacing="0" w:after="0" w:afterAutospacing="0"/>
            </w:pPr>
          </w:p>
        </w:tc>
        <w:tc>
          <w:tcPr>
            <w:tcW w:w="1559" w:type="dxa"/>
          </w:tcPr>
          <w:p w:rsidR="00A146FC" w:rsidRDefault="00A146FC" w:rsidP="00A14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презентацию из 5 слайдов «Мои увлечения».</w:t>
            </w:r>
          </w:p>
          <w:p w:rsidR="00A146FC" w:rsidRDefault="00A146FC" w:rsidP="00A146FC">
            <w:pPr>
              <w:pStyle w:val="1"/>
              <w:spacing w:before="0" w:beforeAutospacing="0" w:after="375" w:afterAutospacing="0"/>
              <w:jc w:val="center"/>
              <w:outlineLvl w:val="0"/>
              <w:rPr>
                <w:bCs w:val="0"/>
                <w:color w:val="181818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Отправить на почту или на </w:t>
            </w:r>
            <w:r>
              <w:rPr>
                <w:rFonts w:ascii="Raleway" w:hAnsi="Raleway"/>
                <w:b w:val="0"/>
                <w:bCs w:val="0"/>
                <w:color w:val="181818"/>
                <w:sz w:val="47"/>
                <w:szCs w:val="47"/>
              </w:rPr>
              <w:t xml:space="preserve"> </w:t>
            </w:r>
            <w:proofErr w:type="spellStart"/>
            <w:r w:rsidRPr="004271CE">
              <w:rPr>
                <w:bCs w:val="0"/>
                <w:color w:val="181818"/>
                <w:sz w:val="24"/>
                <w:szCs w:val="24"/>
              </w:rPr>
              <w:t>WhatsApp</w:t>
            </w:r>
            <w:proofErr w:type="spellEnd"/>
          </w:p>
          <w:p w:rsidR="00A146FC" w:rsidRDefault="00A146FC" w:rsidP="00A146FC">
            <w:pPr>
              <w:pStyle w:val="1"/>
              <w:spacing w:before="0" w:beforeAutospacing="0" w:after="375" w:afterAutospacing="0"/>
              <w:jc w:val="center"/>
              <w:outlineLvl w:val="0"/>
              <w:rPr>
                <w:bCs w:val="0"/>
                <w:color w:val="181818"/>
                <w:sz w:val="24"/>
                <w:szCs w:val="24"/>
              </w:rPr>
            </w:pPr>
            <w:r>
              <w:rPr>
                <w:bCs w:val="0"/>
                <w:color w:val="181818"/>
                <w:sz w:val="24"/>
                <w:szCs w:val="24"/>
              </w:rPr>
              <w:t>+79185250717</w:t>
            </w:r>
          </w:p>
          <w:p w:rsidR="00A146FC" w:rsidRPr="004271CE" w:rsidRDefault="00A146FC" w:rsidP="00A146FC">
            <w:pPr>
              <w:pStyle w:val="1"/>
              <w:spacing w:before="0" w:beforeAutospacing="0" w:after="375" w:afterAutospacing="0"/>
              <w:jc w:val="center"/>
              <w:outlineLvl w:val="0"/>
              <w:rPr>
                <w:rFonts w:ascii="Raleway" w:hAnsi="Raleway"/>
                <w:b w:val="0"/>
                <w:bCs w:val="0"/>
                <w:color w:val="181818"/>
                <w:sz w:val="47"/>
                <w:szCs w:val="47"/>
              </w:rPr>
            </w:pPr>
            <w:r>
              <w:rPr>
                <w:bCs w:val="0"/>
                <w:color w:val="181818"/>
                <w:sz w:val="24"/>
                <w:szCs w:val="24"/>
              </w:rPr>
              <w:t xml:space="preserve">На первом слайде указать фамилию </w:t>
            </w:r>
            <w:proofErr w:type="gramStart"/>
            <w:r>
              <w:rPr>
                <w:bCs w:val="0"/>
                <w:color w:val="181818"/>
                <w:sz w:val="24"/>
                <w:szCs w:val="24"/>
              </w:rPr>
              <w:t>выполнившего</w:t>
            </w:r>
            <w:proofErr w:type="gramEnd"/>
            <w:r>
              <w:rPr>
                <w:bCs w:val="0"/>
                <w:color w:val="181818"/>
                <w:sz w:val="24"/>
                <w:szCs w:val="24"/>
              </w:rPr>
              <w:t xml:space="preserve"> работу</w:t>
            </w:r>
          </w:p>
          <w:p w:rsidR="00A146FC" w:rsidRPr="00D70A08" w:rsidRDefault="00A146FC" w:rsidP="00A14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A146FC" w:rsidRPr="00F57683" w:rsidRDefault="00A146FC" w:rsidP="00A14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Pr="00F5768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F576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Pr="00F5768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Pr="00F576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5768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F576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5768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A146FC" w:rsidRPr="00F57683" w:rsidRDefault="00A146FC" w:rsidP="00A14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7923" w:rsidRDefault="00907923"/>
    <w:sectPr w:rsidR="00907923" w:rsidSect="008D5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E59AD"/>
    <w:multiLevelType w:val="hybridMultilevel"/>
    <w:tmpl w:val="19E49914"/>
    <w:lvl w:ilvl="0" w:tplc="1A1AAF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66003D"/>
    <w:multiLevelType w:val="multilevel"/>
    <w:tmpl w:val="A266C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0B17C7"/>
    <w:multiLevelType w:val="multilevel"/>
    <w:tmpl w:val="CD50F8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C06"/>
    <w:rsid w:val="001A2D24"/>
    <w:rsid w:val="002601FF"/>
    <w:rsid w:val="002A6C06"/>
    <w:rsid w:val="00642142"/>
    <w:rsid w:val="0077432E"/>
    <w:rsid w:val="007814DB"/>
    <w:rsid w:val="008D55C3"/>
    <w:rsid w:val="00907923"/>
    <w:rsid w:val="009256C1"/>
    <w:rsid w:val="00A146FC"/>
    <w:rsid w:val="00AD696B"/>
    <w:rsid w:val="00B007A7"/>
    <w:rsid w:val="00CC360E"/>
    <w:rsid w:val="00CF181D"/>
    <w:rsid w:val="00F57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6B"/>
  </w:style>
  <w:style w:type="paragraph" w:styleId="1">
    <w:name w:val="heading 1"/>
    <w:basedOn w:val="a"/>
    <w:link w:val="10"/>
    <w:uiPriority w:val="9"/>
    <w:qFormat/>
    <w:rsid w:val="00A146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A2D2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F181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00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146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A2D2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F181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00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2509868691028296395&amp;text=&#1058;&#1077;&#1082;&#1089;&#1090;+&#1080;+&#1080;&#1085;&#1090;&#1077;&#1088;&#1090;&#1077;&#1082;&#1089;&#1090;.+&#1040;&#1092;&#1086;&#1088;&#1080;&#1079;&#1084;&#1099;.+&#1055;&#1088;&#1077;&#1094;&#1077;&#1076;&#1077;&#1085;&#1090;&#1085;&#1099;&#1077;+&#1090;&#1077;&#1082;&#1089;&#1090;&#1099;+9+&#1082;&#1083;+&#1074;&#1080;&#1076;&#1077;&#1086;&#1091;&#1088;&#1086;&#1082;&amp;path=wizard&amp;parent-reqid=1589403561398729-1699005519569133722800295-production-app-host-vla-web-yp-70&amp;redircnt=1589403578.1" TargetMode="External"/><Relationship Id="rId13" Type="http://schemas.openxmlformats.org/officeDocument/2006/relationships/hyperlink" Target="https://uztest.ru/qui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lass920209povtor@yandex.ru" TargetMode="External"/><Relationship Id="rId12" Type="http://schemas.openxmlformats.org/officeDocument/2006/relationships/hyperlink" Target="https://multiurok.ru/files/tiesty-po-ghieomietrii-dlia-podghotovki-k-oge-v-9-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klass920209povtor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lass920209povtor@yandex.ru" TargetMode="External"/><Relationship Id="rId11" Type="http://schemas.openxmlformats.org/officeDocument/2006/relationships/hyperlink" Target="mailto:klass920209povtor@yandex.ru" TargetMode="External"/><Relationship Id="rId5" Type="http://schemas.openxmlformats.org/officeDocument/2006/relationships/hyperlink" Target="https://drive.google.com/file/d/1YHddd4jfEr4Z8pSbyiDjHr_S6QKPnx2J/view" TargetMode="External"/><Relationship Id="rId15" Type="http://schemas.openxmlformats.org/officeDocument/2006/relationships/hyperlink" Target="https://yandex.ru/video/preview/?filmId=5700711065623426372&amp;text=%D1%81%D0%BE%D0%B7%D0%B4%D0%B0%D0%BD%D0%B8%D0%B5%20%D0%BC%D1%83%D0%BB%D1%8C%D1%82%D0%B8%D0%BC%D0%B5%D0%B4%D0%B8%D0%B9%D0%BD%D0%BE%D0%B9%20%D0%BF%D1%80%D0%B5%D0%B7%D0%B5%D0%BD%D1%82%D0%B0%D1%86%D0%B8%D0%B8%207%20%D0%BA%D0%BB%D0%B0%D1%81%D1%81%20%D0%BF%D1%80%D0%B0%D0%BA%D1%82%D0%B8%D1%87%D0%B5%D1%81%D0%BA%D0%B0%D1%8F%20%D1%80%D0%B0%D0%B1%D0%BE%D1%82%D0%B0&amp;path=wizard&amp;parent-reqid=1589654517761403-1768763046342821297000129-production-app-host-vla-web-yp-49&amp;redircnt=1589654526.1" TargetMode="External"/><Relationship Id="rId10" Type="http://schemas.openxmlformats.org/officeDocument/2006/relationships/hyperlink" Target="https://infourok.ru/go.html?href=http%3A%2F%2Ftolkslovar.ru%2Fr1513.html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mailto:klass920209povtor@yandex.ru" TargetMode="External"/><Relationship Id="rId14" Type="http://schemas.openxmlformats.org/officeDocument/2006/relationships/hyperlink" Target="mailto:klass920209povt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1891</Words>
  <Characters>10783</Characters>
  <Application>Microsoft Office Word</Application>
  <DocSecurity>0</DocSecurity>
  <Lines>89</Lines>
  <Paragraphs>25</Paragraphs>
  <ScaleCrop>false</ScaleCrop>
  <Company/>
  <LinksUpToDate>false</LinksUpToDate>
  <CharactersWithSpaces>12649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13</cp:revision>
  <dcterms:created xsi:type="dcterms:W3CDTF">2020-04-13T09:17:00Z</dcterms:created>
  <dcterms:modified xsi:type="dcterms:W3CDTF">2020-05-16T19:54:00Z</dcterms:modified>
</cp:coreProperties>
</file>