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0E" w:rsidRDefault="00CC360E"/>
    <w:tbl>
      <w:tblPr>
        <w:tblStyle w:val="a3"/>
        <w:tblpPr w:leftFromText="180" w:rightFromText="180" w:horzAnchor="margin" w:tblpY="960"/>
        <w:tblW w:w="10053" w:type="dxa"/>
        <w:tblLayout w:type="fixed"/>
        <w:tblLook w:val="04A0"/>
      </w:tblPr>
      <w:tblGrid>
        <w:gridCol w:w="675"/>
        <w:gridCol w:w="1418"/>
        <w:gridCol w:w="3402"/>
        <w:gridCol w:w="2551"/>
        <w:gridCol w:w="2007"/>
      </w:tblGrid>
      <w:tr w:rsidR="00AD696B" w:rsidRPr="00F009F0" w:rsidTr="00F009F0">
        <w:tc>
          <w:tcPr>
            <w:tcW w:w="675" w:type="dxa"/>
          </w:tcPr>
          <w:p w:rsidR="00AD696B" w:rsidRPr="00F009F0" w:rsidRDefault="00AD696B" w:rsidP="00DF33A6">
            <w:pPr>
              <w:rPr>
                <w:rFonts w:ascii="Times New Roman" w:hAnsi="Times New Roman" w:cs="Times New Roman"/>
              </w:rPr>
            </w:pPr>
            <w:r w:rsidRPr="00F009F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009F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009F0">
              <w:rPr>
                <w:rFonts w:ascii="Times New Roman" w:hAnsi="Times New Roman" w:cs="Times New Roman"/>
              </w:rPr>
              <w:t>/</w:t>
            </w:r>
            <w:proofErr w:type="spellStart"/>
            <w:r w:rsidRPr="00F009F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8" w:type="dxa"/>
          </w:tcPr>
          <w:p w:rsidR="00AD696B" w:rsidRPr="00F009F0" w:rsidRDefault="00AD696B" w:rsidP="00DF33A6">
            <w:pPr>
              <w:rPr>
                <w:rFonts w:ascii="Times New Roman" w:hAnsi="Times New Roman" w:cs="Times New Roman"/>
              </w:rPr>
            </w:pPr>
            <w:r w:rsidRPr="00F009F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402" w:type="dxa"/>
          </w:tcPr>
          <w:p w:rsidR="00AD696B" w:rsidRPr="00F009F0" w:rsidRDefault="00AD696B" w:rsidP="00DF33A6">
            <w:pPr>
              <w:rPr>
                <w:rFonts w:ascii="Times New Roman" w:hAnsi="Times New Roman" w:cs="Times New Roman"/>
              </w:rPr>
            </w:pPr>
            <w:r w:rsidRPr="00F009F0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551" w:type="dxa"/>
          </w:tcPr>
          <w:p w:rsidR="00AD696B" w:rsidRPr="00F009F0" w:rsidRDefault="00AD696B" w:rsidP="00DF33A6">
            <w:pPr>
              <w:rPr>
                <w:rFonts w:ascii="Times New Roman" w:hAnsi="Times New Roman" w:cs="Times New Roman"/>
              </w:rPr>
            </w:pPr>
            <w:r w:rsidRPr="00F009F0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2007" w:type="dxa"/>
          </w:tcPr>
          <w:p w:rsidR="00AD696B" w:rsidRPr="00F009F0" w:rsidRDefault="00AD696B" w:rsidP="00DF33A6">
            <w:pPr>
              <w:rPr>
                <w:rFonts w:ascii="Times New Roman" w:hAnsi="Times New Roman" w:cs="Times New Roman"/>
              </w:rPr>
            </w:pPr>
            <w:r w:rsidRPr="00F009F0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642142" w:rsidRPr="00F009F0" w:rsidTr="00F009F0">
        <w:tc>
          <w:tcPr>
            <w:tcW w:w="675" w:type="dxa"/>
          </w:tcPr>
          <w:p w:rsidR="00642142" w:rsidRPr="00F009F0" w:rsidRDefault="00642142" w:rsidP="00642142">
            <w:pPr>
              <w:rPr>
                <w:rFonts w:ascii="Times New Roman" w:hAnsi="Times New Roman" w:cs="Times New Roman"/>
              </w:rPr>
            </w:pPr>
            <w:r w:rsidRPr="00F009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42142" w:rsidRPr="00F009F0" w:rsidRDefault="00642142" w:rsidP="00642142">
            <w:pPr>
              <w:rPr>
                <w:rFonts w:ascii="Times New Roman" w:hAnsi="Times New Roman" w:cs="Times New Roman"/>
              </w:rPr>
            </w:pPr>
            <w:r w:rsidRPr="00F009F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402" w:type="dxa"/>
          </w:tcPr>
          <w:p w:rsidR="00137B76" w:rsidRDefault="00137B76" w:rsidP="00137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897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Применение уравнений и неравен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 решении задач на прогрессии.</w:t>
            </w:r>
          </w:p>
          <w:p w:rsidR="00137B76" w:rsidRDefault="00C27D9B" w:rsidP="00137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137B76" w:rsidRPr="00B57D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https://drive.google.com/file/d/1YHddd4jfEr4Z8pSbyiDjHr_S6QKPnx2J/view</w:t>
              </w:r>
            </w:hyperlink>
          </w:p>
          <w:p w:rsidR="00642142" w:rsidRPr="00F009F0" w:rsidRDefault="00137B76" w:rsidP="00137B76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Решить вариант 4.</w:t>
            </w:r>
          </w:p>
        </w:tc>
        <w:tc>
          <w:tcPr>
            <w:tcW w:w="2551" w:type="dxa"/>
          </w:tcPr>
          <w:p w:rsidR="00137B76" w:rsidRDefault="00137B76" w:rsidP="00137B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0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</w:p>
          <w:p w:rsidR="00137B76" w:rsidRDefault="00137B76" w:rsidP="00137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20.00ч</w:t>
            </w:r>
          </w:p>
          <w:p w:rsidR="00642142" w:rsidRPr="00137B76" w:rsidRDefault="00642142" w:rsidP="00137B76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642142" w:rsidRPr="00F009F0" w:rsidRDefault="00C27D9B" w:rsidP="00642142">
            <w:pPr>
              <w:rPr>
                <w:rFonts w:ascii="Times New Roman" w:hAnsi="Times New Roman" w:cs="Times New Roman"/>
              </w:rPr>
            </w:pPr>
            <w:hyperlink r:id="rId6" w:history="1">
              <w:r w:rsidR="00642142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642142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642142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642142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42142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42142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42142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570344" w:rsidRPr="00F009F0" w:rsidTr="00F009F0">
        <w:tc>
          <w:tcPr>
            <w:tcW w:w="675" w:type="dxa"/>
          </w:tcPr>
          <w:p w:rsidR="00570344" w:rsidRPr="00F009F0" w:rsidRDefault="00570344" w:rsidP="00642142">
            <w:pPr>
              <w:rPr>
                <w:rFonts w:ascii="Times New Roman" w:hAnsi="Times New Roman" w:cs="Times New Roman"/>
              </w:rPr>
            </w:pPr>
            <w:r w:rsidRPr="00F009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570344" w:rsidRPr="00F009F0" w:rsidRDefault="00570344" w:rsidP="00642142">
            <w:pPr>
              <w:rPr>
                <w:rFonts w:ascii="Times New Roman" w:hAnsi="Times New Roman" w:cs="Times New Roman"/>
              </w:rPr>
            </w:pPr>
            <w:r w:rsidRPr="00F009F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</w:tcPr>
          <w:p w:rsidR="00570344" w:rsidRPr="00AE3867" w:rsidRDefault="00570344" w:rsidP="00EA41E2">
            <w:pPr>
              <w:spacing w:after="200" w:line="276" w:lineRule="auto"/>
            </w:pPr>
            <w:r w:rsidRPr="00F557A0">
              <w:rPr>
                <w:b/>
              </w:rPr>
              <w:t>Р.Р.</w:t>
            </w:r>
            <w:r w:rsidRPr="00F557A0">
              <w:t xml:space="preserve"> Стили и типы речи</w:t>
            </w:r>
            <w:r>
              <w:t>.  п.6 «Типы речи»</w:t>
            </w:r>
            <w:proofErr w:type="gramStart"/>
            <w:r>
              <w:t xml:space="preserve"> ,</w:t>
            </w:r>
            <w:proofErr w:type="gramEnd"/>
            <w:r>
              <w:t xml:space="preserve"> п34 «Стили речи».</w:t>
            </w:r>
          </w:p>
        </w:tc>
        <w:tc>
          <w:tcPr>
            <w:tcW w:w="2551" w:type="dxa"/>
          </w:tcPr>
          <w:p w:rsidR="00570344" w:rsidRPr="00AE3867" w:rsidRDefault="00570344" w:rsidP="00EA41E2">
            <w:pPr>
              <w:spacing w:after="200" w:line="276" w:lineRule="auto"/>
            </w:pPr>
            <w:r>
              <w:t xml:space="preserve"> Из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56 выполнить 6 задание. </w:t>
            </w:r>
            <w:r w:rsidRPr="00AE3867">
              <w:t xml:space="preserve">Фото работы прислать на </w:t>
            </w:r>
            <w:proofErr w:type="spellStart"/>
            <w:r w:rsidRPr="00AE3867">
              <w:t>эл</w:t>
            </w:r>
            <w:proofErr w:type="gramStart"/>
            <w:r w:rsidRPr="00AE3867">
              <w:t>.п</w:t>
            </w:r>
            <w:proofErr w:type="gramEnd"/>
            <w:r w:rsidRPr="00AE3867">
              <w:t>очту</w:t>
            </w:r>
            <w:proofErr w:type="spellEnd"/>
            <w:r w:rsidRPr="00AE3867">
              <w:t>)</w:t>
            </w:r>
          </w:p>
          <w:p w:rsidR="00570344" w:rsidRPr="00AE3867" w:rsidRDefault="00570344" w:rsidP="00EA41E2">
            <w:pPr>
              <w:spacing w:after="200" w:line="276" w:lineRule="auto"/>
            </w:pPr>
            <w:r>
              <w:t xml:space="preserve"> </w:t>
            </w:r>
          </w:p>
        </w:tc>
        <w:tc>
          <w:tcPr>
            <w:tcW w:w="2007" w:type="dxa"/>
          </w:tcPr>
          <w:p w:rsidR="00570344" w:rsidRPr="00F009F0" w:rsidRDefault="00C27D9B" w:rsidP="00642142">
            <w:pPr>
              <w:rPr>
                <w:rFonts w:ascii="Times New Roman" w:hAnsi="Times New Roman" w:cs="Times New Roman"/>
              </w:rPr>
            </w:pPr>
            <w:hyperlink r:id="rId7" w:history="1">
              <w:r w:rsidR="00570344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570344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570344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570344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70344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70344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70344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570344" w:rsidRPr="00F009F0" w:rsidTr="00F009F0">
        <w:tc>
          <w:tcPr>
            <w:tcW w:w="675" w:type="dxa"/>
          </w:tcPr>
          <w:p w:rsidR="00570344" w:rsidRPr="00F009F0" w:rsidRDefault="00570344" w:rsidP="00642142">
            <w:pPr>
              <w:rPr>
                <w:rFonts w:ascii="Times New Roman" w:hAnsi="Times New Roman" w:cs="Times New Roman"/>
              </w:rPr>
            </w:pPr>
            <w:r w:rsidRPr="00F009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570344" w:rsidRPr="00F009F0" w:rsidRDefault="00570344" w:rsidP="00642142">
            <w:pPr>
              <w:rPr>
                <w:rFonts w:ascii="Times New Roman" w:hAnsi="Times New Roman" w:cs="Times New Roman"/>
              </w:rPr>
            </w:pPr>
            <w:proofErr w:type="spellStart"/>
            <w:r w:rsidRPr="00F009F0">
              <w:rPr>
                <w:rFonts w:ascii="Times New Roman" w:hAnsi="Times New Roman" w:cs="Times New Roman"/>
              </w:rPr>
              <w:t>Ролная</w:t>
            </w:r>
            <w:proofErr w:type="spellEnd"/>
            <w:r w:rsidRPr="00F009F0">
              <w:rPr>
                <w:rFonts w:ascii="Times New Roman" w:hAnsi="Times New Roman" w:cs="Times New Roman"/>
              </w:rPr>
              <w:t xml:space="preserve"> литература</w:t>
            </w:r>
          </w:p>
        </w:tc>
        <w:tc>
          <w:tcPr>
            <w:tcW w:w="3402" w:type="dxa"/>
          </w:tcPr>
          <w:p w:rsidR="00570344" w:rsidRPr="00C807A8" w:rsidRDefault="00570344" w:rsidP="00EA41E2">
            <w:pPr>
              <w:spacing w:after="200" w:line="276" w:lineRule="auto"/>
            </w:pPr>
            <w:r>
              <w:t xml:space="preserve"> </w:t>
            </w:r>
            <w:r w:rsidRPr="00C807A8">
              <w:t>Контрольное сочинение по теме</w:t>
            </w:r>
            <w:proofErr w:type="gramStart"/>
            <w:r w:rsidRPr="00C807A8">
              <w:t xml:space="preserve"> :</w:t>
            </w:r>
            <w:proofErr w:type="gramEnd"/>
            <w:r w:rsidRPr="00C807A8">
              <w:t xml:space="preserve"> «Что такое доверие?» Аргументы привести из произведений.</w:t>
            </w:r>
          </w:p>
        </w:tc>
        <w:tc>
          <w:tcPr>
            <w:tcW w:w="2551" w:type="dxa"/>
          </w:tcPr>
          <w:p w:rsidR="00570344" w:rsidRPr="00AE3867" w:rsidRDefault="00570344" w:rsidP="00EA41E2">
            <w:pPr>
              <w:spacing w:after="200" w:line="276" w:lineRule="auto"/>
            </w:pPr>
            <w:r>
              <w:t xml:space="preserve"> Написать сочинение </w:t>
            </w:r>
            <w:proofErr w:type="gramStart"/>
            <w:r>
              <w:t>по</w:t>
            </w:r>
            <w:proofErr w:type="gramEnd"/>
            <w:r>
              <w:t xml:space="preserve"> клеше. </w:t>
            </w:r>
            <w:r w:rsidRPr="00AE3867">
              <w:t xml:space="preserve">Фото работы прислать на </w:t>
            </w:r>
            <w:proofErr w:type="spellStart"/>
            <w:r w:rsidRPr="00AE3867">
              <w:t>эл</w:t>
            </w:r>
            <w:proofErr w:type="gramStart"/>
            <w:r w:rsidRPr="00AE3867">
              <w:t>.п</w:t>
            </w:r>
            <w:proofErr w:type="gramEnd"/>
            <w:r w:rsidRPr="00AE3867">
              <w:t>очту</w:t>
            </w:r>
            <w:proofErr w:type="spellEnd"/>
            <w:r w:rsidRPr="00AE3867">
              <w:t>)</w:t>
            </w:r>
          </w:p>
        </w:tc>
        <w:tc>
          <w:tcPr>
            <w:tcW w:w="2007" w:type="dxa"/>
          </w:tcPr>
          <w:p w:rsidR="00570344" w:rsidRPr="00F009F0" w:rsidRDefault="00C27D9B" w:rsidP="00642142">
            <w:pPr>
              <w:rPr>
                <w:rFonts w:ascii="Times New Roman" w:hAnsi="Times New Roman" w:cs="Times New Roman"/>
              </w:rPr>
            </w:pPr>
            <w:hyperlink r:id="rId8" w:history="1">
              <w:r w:rsidR="00570344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570344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570344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570344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70344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70344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70344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1F89" w:rsidRPr="00F009F0" w:rsidTr="00F009F0">
        <w:tc>
          <w:tcPr>
            <w:tcW w:w="675" w:type="dxa"/>
          </w:tcPr>
          <w:p w:rsidR="00261F89" w:rsidRPr="00F009F0" w:rsidRDefault="00261F89" w:rsidP="00642142">
            <w:pPr>
              <w:rPr>
                <w:rFonts w:ascii="Times New Roman" w:hAnsi="Times New Roman" w:cs="Times New Roman"/>
              </w:rPr>
            </w:pPr>
            <w:r w:rsidRPr="00F009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261F89" w:rsidRPr="00F009F0" w:rsidRDefault="00261F89" w:rsidP="00642142">
            <w:pPr>
              <w:rPr>
                <w:rFonts w:ascii="Times New Roman" w:hAnsi="Times New Roman" w:cs="Times New Roman"/>
              </w:rPr>
            </w:pPr>
            <w:r w:rsidRPr="00F009F0"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3402" w:type="dxa"/>
          </w:tcPr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Тест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1.Слово «икона» в переводе на русский язык звучит как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А. образ</w:t>
            </w:r>
            <w:bookmarkStart w:id="0" w:name="_GoBack"/>
            <w:bookmarkEnd w:id="0"/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Б. портрет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В. лик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2. Иконы располагали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А. на городских воротах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Б. в красном углу избы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В. в соответствующем ряду иконостаса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3.Почему в просторечии иконы называют «образами»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А. икона отражает образ души верующего человека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Б. отражает образ мира, созданный богом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В. икона образным (символическим языком) рассказывает о смысле жизни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4. В основе древнерусской иконописи лежит принцип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А. обратной перспективы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Б. линейно-воздушной перспективы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В. не учитывает правила перспективы совсем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5. Иконописец при написании иконы должен </w:t>
            </w:r>
            <w:r>
              <w:rPr>
                <w:b/>
                <w:bCs/>
                <w:color w:val="000000"/>
                <w:lang w:eastAsia="en-US"/>
              </w:rPr>
              <w:lastRenderedPageBreak/>
              <w:t>был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А. точно копировать иконы предшественников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 xml:space="preserve">Б. строго следовать </w:t>
            </w:r>
            <w:proofErr w:type="gramStart"/>
            <w:r>
              <w:rPr>
                <w:i/>
                <w:iCs/>
                <w:color w:val="000000"/>
                <w:lang w:eastAsia="en-US"/>
              </w:rPr>
              <w:t>предписанного</w:t>
            </w:r>
            <w:proofErr w:type="gramEnd"/>
            <w:r>
              <w:rPr>
                <w:i/>
                <w:iCs/>
                <w:color w:val="000000"/>
                <w:lang w:eastAsia="en-US"/>
              </w:rPr>
              <w:t xml:space="preserve"> церковью канону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В. изображать все так, как диктует собственное воображение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6. «Ковчег» на иконе – это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А. неглубокая прямоугольная выемка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Б. изображение ковчега Ноя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7. Расставьте в правильном порядке этапы работы над иконой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А. изображение ликов святых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Б. процарапывание изображения и золочение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В. нанесение левкаса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Г. нанесение паволоки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8. Перечислите святых, почитавшихся на Руси: _______________________________________________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___________________________________________________________________________________________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(свой вариант ответа)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9. Создание иконы – это труд (как правило)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А. многих людей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Б. одного человек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10.Мозаика это -____________________________________________________________________________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11. Византийская мозаика предназначалась для рассматривания </w:t>
            </w:r>
            <w:proofErr w:type="gramStart"/>
            <w:r>
              <w:rPr>
                <w:b/>
                <w:bCs/>
                <w:color w:val="000000"/>
                <w:lang w:eastAsia="en-US"/>
              </w:rPr>
              <w:t>на</w:t>
            </w:r>
            <w:proofErr w:type="gramEnd"/>
            <w:r>
              <w:rPr>
                <w:b/>
                <w:bCs/>
                <w:color w:val="000000"/>
                <w:lang w:eastAsia="en-US"/>
              </w:rPr>
              <w:t>: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А. Близком </w:t>
            </w:r>
            <w:proofErr w:type="gramStart"/>
            <w:r>
              <w:rPr>
                <w:color w:val="000000"/>
                <w:lang w:eastAsia="en-US"/>
              </w:rPr>
              <w:t>расстоянии</w:t>
            </w:r>
            <w:proofErr w:type="gramEnd"/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Б. Дальнем </w:t>
            </w:r>
            <w:proofErr w:type="gramStart"/>
            <w:r>
              <w:rPr>
                <w:color w:val="000000"/>
                <w:lang w:eastAsia="en-US"/>
              </w:rPr>
              <w:t>расстоянии</w:t>
            </w:r>
            <w:proofErr w:type="gramEnd"/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В. все равно на </w:t>
            </w:r>
            <w:proofErr w:type="gramStart"/>
            <w:r>
              <w:rPr>
                <w:color w:val="000000"/>
                <w:lang w:eastAsia="en-US"/>
              </w:rPr>
              <w:t>каком</w:t>
            </w:r>
            <w:proofErr w:type="gramEnd"/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12. Рассвет византийской мозаики приходится </w:t>
            </w:r>
            <w:proofErr w:type="gramStart"/>
            <w:r>
              <w:rPr>
                <w:b/>
                <w:bCs/>
                <w:color w:val="000000"/>
                <w:lang w:eastAsia="en-US"/>
              </w:rPr>
              <w:t>на</w:t>
            </w:r>
            <w:proofErr w:type="gramEnd"/>
            <w:r>
              <w:rPr>
                <w:b/>
                <w:bCs/>
                <w:color w:val="000000"/>
                <w:lang w:eastAsia="en-US"/>
              </w:rPr>
              <w:t>: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А. 6-7 в. н.э.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Б. 3-4 в.н.э.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В. 4-5 в.н.э.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13. Для придания разных оттенков в смальту добавляли: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А. Золото и серебро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Б. Медь и ртуть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В. любые металлы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14. В качестве техники набора мозаики применялся: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А. Прямой набор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Б. Диагональный набор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В. Все выше перечисленные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Тест «Древнерусская иконопись» и «Византийская мозаика» 2 вариант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 ____ класс, Ф.И. уч-ся__________________________________, дата____________________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  <w:p w:rsidR="00261F89" w:rsidRDefault="00261F89" w:rsidP="00261F89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Откуда пришла древнерусская икона, в каком веке она появилась</w:t>
            </w:r>
            <w:proofErr w:type="gramStart"/>
            <w:r>
              <w:rPr>
                <w:b/>
                <w:bCs/>
                <w:color w:val="000000"/>
                <w:lang w:eastAsia="en-US"/>
              </w:rPr>
              <w:t xml:space="preserve"> ?</w:t>
            </w:r>
            <w:proofErr w:type="gramEnd"/>
            <w:r>
              <w:rPr>
                <w:b/>
                <w:bCs/>
                <w:color w:val="000000"/>
                <w:lang w:eastAsia="en-US"/>
              </w:rPr>
              <w:t>___________________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__________________________________________________________________________________</w:t>
            </w:r>
          </w:p>
          <w:p w:rsidR="00261F89" w:rsidRDefault="00261F89" w:rsidP="00261F89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Что такое канон в иконописи?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А. </w:t>
            </w:r>
            <w:r>
              <w:rPr>
                <w:rFonts w:ascii="Arial" w:hAnsi="Arial" w:cs="Arial"/>
                <w:color w:val="252525"/>
                <w:sz w:val="18"/>
                <w:szCs w:val="18"/>
                <w:shd w:val="clear" w:color="auto" w:fill="FFFFFF"/>
                <w:lang w:eastAsia="en-US"/>
              </w:rPr>
              <w:t> </w:t>
            </w:r>
            <w:r>
              <w:rPr>
                <w:i/>
                <w:iCs/>
                <w:color w:val="252525"/>
                <w:shd w:val="clear" w:color="auto" w:fill="FFFFFF"/>
                <w:lang w:eastAsia="en-US"/>
              </w:rPr>
              <w:t>музыкальная форма, в которой один голос повторяет другой, вступая позже него.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Б. совокупность строго установленных правил и приемов для произведений искусства данного вида</w:t>
            </w:r>
            <w:r>
              <w:rPr>
                <w:color w:val="000000"/>
                <w:lang w:eastAsia="en-US"/>
              </w:rPr>
              <w:t>.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В</w:t>
            </w:r>
            <w:r>
              <w:rPr>
                <w:color w:val="000000"/>
                <w:lang w:eastAsia="en-US"/>
              </w:rPr>
              <w:t>. </w:t>
            </w:r>
            <w:r>
              <w:rPr>
                <w:i/>
                <w:iCs/>
                <w:color w:val="252525"/>
                <w:shd w:val="clear" w:color="auto" w:fill="FFFFFF"/>
                <w:lang w:eastAsia="en-US"/>
              </w:rPr>
              <w:t>совокупность основополагающих законов, норм и методов в научных знаниях.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252525"/>
                <w:shd w:val="clear" w:color="auto" w:fill="FFFFFF"/>
                <w:lang w:eastAsia="en-US"/>
              </w:rPr>
              <w:t>3.</w:t>
            </w:r>
            <w:r>
              <w:rPr>
                <w:b/>
                <w:bCs/>
                <w:color w:val="000000"/>
                <w:lang w:eastAsia="en-US"/>
              </w:rPr>
              <w:t>Что такое иконостас?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А. алтарная перегородка</w:t>
            </w:r>
            <w:proofErr w:type="gramStart"/>
            <w:r>
              <w:rPr>
                <w:i/>
                <w:iCs/>
                <w:color w:val="000000"/>
                <w:lang w:eastAsia="en-US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  <w:lang w:eastAsia="en-US"/>
              </w:rPr>
              <w:t> </w:t>
            </w:r>
            <w:r>
              <w:rPr>
                <w:i/>
                <w:iCs/>
                <w:color w:val="252525"/>
                <w:shd w:val="clear" w:color="auto" w:fill="FFFFFF"/>
                <w:lang w:eastAsia="en-US"/>
              </w:rPr>
              <w:t xml:space="preserve">состоящая из одного или </w:t>
            </w:r>
            <w:r>
              <w:rPr>
                <w:i/>
                <w:iCs/>
                <w:color w:val="252525"/>
                <w:shd w:val="clear" w:color="auto" w:fill="FFFFFF"/>
                <w:lang w:eastAsia="en-US"/>
              </w:rPr>
              <w:lastRenderedPageBreak/>
              <w:t>нескольких рядов упорядоченно размещённых </w:t>
            </w:r>
            <w:r>
              <w:rPr>
                <w:i/>
                <w:iCs/>
                <w:color w:val="000000"/>
                <w:shd w:val="clear" w:color="auto" w:fill="FFFFFF"/>
                <w:lang w:eastAsia="en-US"/>
              </w:rPr>
              <w:t>икон </w:t>
            </w:r>
            <w:r>
              <w:rPr>
                <w:i/>
                <w:iCs/>
                <w:color w:val="252525"/>
                <w:shd w:val="clear" w:color="auto" w:fill="FFFFFF"/>
                <w:lang w:eastAsia="en-US"/>
              </w:rPr>
              <w:t>, отделяющая алтарную часть православного храма от остального помещения.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252525"/>
                <w:shd w:val="clear" w:color="auto" w:fill="FFFFFF"/>
                <w:lang w:eastAsia="en-US"/>
              </w:rPr>
              <w:t>Б. Искусство красивого и чёткого письма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252525"/>
                <w:shd w:val="clear" w:color="auto" w:fill="FFFFFF"/>
                <w:lang w:eastAsia="en-US"/>
              </w:rPr>
              <w:t>В. Древняя рукописная книга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252525"/>
                <w:shd w:val="clear" w:color="auto" w:fill="FFFFFF"/>
                <w:lang w:eastAsia="en-US"/>
              </w:rPr>
              <w:t>4.</w:t>
            </w:r>
            <w:r>
              <w:rPr>
                <w:b/>
                <w:bCs/>
                <w:color w:val="000000"/>
                <w:lang w:eastAsia="en-US"/>
              </w:rPr>
              <w:t> Что означают термины «калька», «</w:t>
            </w:r>
            <w:proofErr w:type="spellStart"/>
            <w:r>
              <w:rPr>
                <w:b/>
                <w:bCs/>
                <w:color w:val="000000"/>
                <w:lang w:eastAsia="en-US"/>
              </w:rPr>
              <w:t>прорись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>», «паволока», «левкас», «темпера»?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А. Представление о строении солнечной системы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Б.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  <w:lang w:eastAsia="en-US"/>
              </w:rPr>
              <w:t> </w:t>
            </w:r>
            <w:hyperlink r:id="rId9" w:history="1">
              <w:r>
                <w:rPr>
                  <w:rStyle w:val="a4"/>
                  <w:i/>
                  <w:iCs/>
                  <w:color w:val="0066FF"/>
                  <w:lang w:eastAsia="en-US"/>
                </w:rPr>
                <w:t>Размещение</w:t>
              </w:r>
            </w:hyperlink>
            <w:r>
              <w:rPr>
                <w:i/>
                <w:iCs/>
                <w:color w:val="000000"/>
                <w:lang w:eastAsia="en-US"/>
              </w:rPr>
              <w:t> в определенной системе предметов, выставляемых для обозрения.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В. Технология изготовления иконы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5. Какая порода дерева использовалась для писания икон?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А. липа, лиственница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Б. берёза, дуб, граб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В. сосна, клён, бук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Д. ель, кедр, кипарис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6. Главное изображение иконописец помещал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А. на ковчеге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Б. в лодке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В. на пароме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7. Для окончательного завершения иконы ее нужно было: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А. покрыть золотом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Б. покрыть серебром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В. покрыть краской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Г. Покрыть олифой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8. Самой сложной и кропотливой работой считалось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А. выполнение оклада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Б. «личное письмо»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В. нанесение припороха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9.Скакого времени над иконой начали работать артелями: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А. Со времен Екатерины 1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Б. Со времен Екатерина 2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В. Со времен Ивана Грозного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10.Смальта это - __________________________________________________________________________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11. Византийская мозаика восходит: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А. к 3-4 в. н.э.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Б. к 1-2 в. н. э.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В. к 3-4 в. до н. э.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12. Образы Византийской мозаики представляли собой: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А. Библейскую тематику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Б. Бытовую тематику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В. Воспевали труд народа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13. Элементам мозаики придавали форму: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А. шарообразную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Б. кубическую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В. цилиндрическую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14. Главной особенностью Византийского стиля был: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А. золотистый фон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Б. серебристый тон</w:t>
            </w:r>
          </w:p>
          <w:p w:rsidR="00261F89" w:rsidRDefault="00261F8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В. переливающийся тон</w:t>
            </w:r>
          </w:p>
          <w:p w:rsidR="00261F89" w:rsidRDefault="00261F89">
            <w:pPr>
              <w:spacing w:after="200" w:line="276" w:lineRule="auto"/>
            </w:pPr>
          </w:p>
        </w:tc>
        <w:tc>
          <w:tcPr>
            <w:tcW w:w="2551" w:type="dxa"/>
          </w:tcPr>
          <w:p w:rsidR="00261F89" w:rsidRDefault="0026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Решить тест письменно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61F89" w:rsidRDefault="00261F8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20.00</w:t>
            </w:r>
          </w:p>
        </w:tc>
        <w:tc>
          <w:tcPr>
            <w:tcW w:w="2007" w:type="dxa"/>
          </w:tcPr>
          <w:p w:rsidR="00261F89" w:rsidRPr="00F009F0" w:rsidRDefault="00C27D9B" w:rsidP="00642142">
            <w:pPr>
              <w:rPr>
                <w:rFonts w:ascii="Times New Roman" w:hAnsi="Times New Roman" w:cs="Times New Roman"/>
              </w:rPr>
            </w:pPr>
            <w:hyperlink r:id="rId10" w:history="1">
              <w:r w:rsidR="00261F89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1F89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261F89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261F89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61F89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1F89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1F89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42142" w:rsidRPr="00F009F0" w:rsidTr="00F009F0">
        <w:tc>
          <w:tcPr>
            <w:tcW w:w="675" w:type="dxa"/>
          </w:tcPr>
          <w:p w:rsidR="00642142" w:rsidRPr="00F009F0" w:rsidRDefault="00642142" w:rsidP="00642142">
            <w:pPr>
              <w:rPr>
                <w:rFonts w:ascii="Times New Roman" w:hAnsi="Times New Roman" w:cs="Times New Roman"/>
              </w:rPr>
            </w:pPr>
            <w:r w:rsidRPr="00F009F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18" w:type="dxa"/>
          </w:tcPr>
          <w:p w:rsidR="00642142" w:rsidRPr="00F009F0" w:rsidRDefault="00642142" w:rsidP="00642142">
            <w:pPr>
              <w:rPr>
                <w:rFonts w:ascii="Times New Roman" w:hAnsi="Times New Roman" w:cs="Times New Roman"/>
              </w:rPr>
            </w:pPr>
            <w:r w:rsidRPr="00F009F0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402" w:type="dxa"/>
          </w:tcPr>
          <w:p w:rsidR="00137B76" w:rsidRDefault="00137B76" w:rsidP="00137B76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Повторение.  Правильные многоугольники.</w:t>
            </w:r>
          </w:p>
          <w:p w:rsidR="00642142" w:rsidRPr="00F009F0" w:rsidRDefault="00C27D9B" w:rsidP="00137B76">
            <w:pPr>
              <w:rPr>
                <w:rFonts w:ascii="Times New Roman" w:hAnsi="Times New Roman" w:cs="Times New Roman"/>
              </w:rPr>
            </w:pPr>
            <w:hyperlink r:id="rId11" w:history="1">
              <w:r w:rsidR="00137B76" w:rsidRPr="0097622B">
                <w:rPr>
                  <w:rStyle w:val="a4"/>
                </w:rPr>
                <w:t>https://multiurok.ru/files/tiesty-po-ghieomietrii-dlia-podghotovki-k-oge-v-9-.html</w:t>
              </w:r>
            </w:hyperlink>
            <w:r w:rsidR="00137B76">
              <w:t xml:space="preserve"> </w:t>
            </w:r>
            <w:r w:rsidR="00137B76">
              <w:rPr>
                <w:rFonts w:ascii="Times New Roman" w:eastAsia="Calibri" w:hAnsi="Times New Roman" w:cs="Times New Roman"/>
                <w:sz w:val="24"/>
                <w:szCs w:val="24"/>
              </w:rPr>
              <w:t>нажми ссылку и реши вариант 6.</w:t>
            </w:r>
          </w:p>
        </w:tc>
        <w:tc>
          <w:tcPr>
            <w:tcW w:w="2551" w:type="dxa"/>
          </w:tcPr>
          <w:p w:rsidR="00137B76" w:rsidRDefault="00137B76" w:rsidP="00137B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0A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560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E560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42142" w:rsidRPr="00F009F0" w:rsidRDefault="00137B76" w:rsidP="00137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20ч</w:t>
            </w:r>
          </w:p>
        </w:tc>
        <w:tc>
          <w:tcPr>
            <w:tcW w:w="2007" w:type="dxa"/>
          </w:tcPr>
          <w:p w:rsidR="00642142" w:rsidRPr="00F009F0" w:rsidRDefault="00C27D9B" w:rsidP="00642142">
            <w:pPr>
              <w:rPr>
                <w:rFonts w:ascii="Times New Roman" w:hAnsi="Times New Roman" w:cs="Times New Roman"/>
              </w:rPr>
            </w:pPr>
            <w:hyperlink r:id="rId12" w:history="1">
              <w:r w:rsidR="00642142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642142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642142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642142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42142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42142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42142"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16BA2" w:rsidRPr="00F009F0" w:rsidTr="00F009F0">
        <w:tc>
          <w:tcPr>
            <w:tcW w:w="675" w:type="dxa"/>
          </w:tcPr>
          <w:p w:rsidR="00916BA2" w:rsidRPr="00F009F0" w:rsidRDefault="00916BA2" w:rsidP="00CF181D">
            <w:pPr>
              <w:rPr>
                <w:rFonts w:ascii="Times New Roman" w:hAnsi="Times New Roman" w:cs="Times New Roman"/>
              </w:rPr>
            </w:pPr>
            <w:r w:rsidRPr="00F009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916BA2" w:rsidRPr="00F009F0" w:rsidRDefault="00916BA2" w:rsidP="00CF181D">
            <w:pPr>
              <w:rPr>
                <w:rFonts w:ascii="Times New Roman" w:hAnsi="Times New Roman" w:cs="Times New Roman"/>
              </w:rPr>
            </w:pPr>
            <w:r w:rsidRPr="00F009F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402" w:type="dxa"/>
          </w:tcPr>
          <w:p w:rsidR="00916BA2" w:rsidRPr="00F617AA" w:rsidRDefault="00916BA2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</w:t>
            </w:r>
            <w:r w:rsidRPr="00F617AA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Коммуникационные технологии</w:t>
            </w: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16BA2" w:rsidRPr="00F617AA" w:rsidRDefault="00916BA2" w:rsidP="006074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BA2" w:rsidRPr="00F617AA" w:rsidRDefault="00916BA2" w:rsidP="0060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правильно записанные IP-адреса:</w:t>
            </w:r>
          </w:p>
          <w:tbl>
            <w:tblPr>
              <w:tblW w:w="799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665"/>
              <w:gridCol w:w="2665"/>
              <w:gridCol w:w="2665"/>
            </w:tblGrid>
            <w:tr w:rsidR="00916BA2" w:rsidRPr="00F617AA" w:rsidTr="00607485"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1. </w:t>
                  </w:r>
                  <w:proofErr w:type="spellStart"/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www.ru.mir</w:t>
                  </w:r>
                  <w:proofErr w:type="spellEnd"/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2. </w:t>
                  </w:r>
                  <w:proofErr w:type="spellStart"/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www</w:t>
                  </w:r>
                  <w:proofErr w:type="spellEnd"/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3. 255.168.0.11</w:t>
                  </w:r>
                </w:p>
              </w:tc>
            </w:tr>
            <w:tr w:rsidR="00916BA2" w:rsidRPr="00F617AA" w:rsidTr="00607485"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4. </w:t>
                  </w:r>
                  <w:proofErr w:type="spellStart"/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www</w:t>
                  </w:r>
                  <w:proofErr w:type="spellEnd"/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Mir.ru</w:t>
                  </w:r>
                  <w:proofErr w:type="spellEnd"/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5. 256.168.0.11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6. 12.12.12.12</w:t>
                  </w:r>
                </w:p>
              </w:tc>
            </w:tr>
            <w:tr w:rsidR="00916BA2" w:rsidRPr="00F617AA" w:rsidTr="00607485"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7. 255.168.11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www.nic.net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16BA2" w:rsidRPr="00F617AA" w:rsidRDefault="00916BA2" w:rsidP="0060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BA2" w:rsidRPr="00F617AA" w:rsidRDefault="00916BA2" w:rsidP="0060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916BA2" w:rsidRPr="00F617AA" w:rsidRDefault="00916BA2" w:rsidP="0060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2. 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таблице приведены запросы и количество найденных по ним страниц некоторого сегмента сети Интернет.</w:t>
            </w:r>
          </w:p>
          <w:tbl>
            <w:tblPr>
              <w:tblW w:w="768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42"/>
              <w:gridCol w:w="4038"/>
            </w:tblGrid>
            <w:tr w:rsidR="00916BA2" w:rsidRPr="00F617AA" w:rsidTr="00607485">
              <w:tc>
                <w:tcPr>
                  <w:tcW w:w="3585" w:type="dxa"/>
                  <w:tcBorders>
                    <w:top w:val="single" w:sz="12" w:space="0" w:color="000080"/>
                    <w:left w:val="single" w:sz="12" w:space="0" w:color="000080"/>
                    <w:bottom w:val="single" w:sz="12" w:space="0" w:color="000080"/>
                    <w:right w:val="nil"/>
                  </w:tcBorders>
                  <w:shd w:val="clear" w:color="auto" w:fill="FFFFFF"/>
                  <w:tcMar>
                    <w:top w:w="14" w:type="dxa"/>
                    <w:left w:w="29" w:type="dxa"/>
                    <w:bottom w:w="14" w:type="dxa"/>
                    <w:right w:w="0" w:type="dxa"/>
                  </w:tcMar>
                  <w:vAlign w:val="center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Запрос</w:t>
                  </w:r>
                </w:p>
              </w:tc>
              <w:tc>
                <w:tcPr>
                  <w:tcW w:w="3975" w:type="dxa"/>
                  <w:tcBorders>
                    <w:top w:val="single" w:sz="12" w:space="0" w:color="000080"/>
                    <w:left w:val="single" w:sz="12" w:space="0" w:color="000080"/>
                    <w:bottom w:val="single" w:sz="12" w:space="0" w:color="000080"/>
                    <w:right w:val="single" w:sz="12" w:space="0" w:color="000080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vAlign w:val="center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Найдено страниц (в тысячах)</w:t>
                  </w:r>
                </w:p>
              </w:tc>
            </w:tr>
            <w:tr w:rsidR="00916BA2" w:rsidRPr="00F617AA" w:rsidTr="00607485">
              <w:tc>
                <w:tcPr>
                  <w:tcW w:w="3585" w:type="dxa"/>
                  <w:tcBorders>
                    <w:top w:val="single" w:sz="12" w:space="0" w:color="000080"/>
                    <w:left w:val="single" w:sz="12" w:space="0" w:color="000080"/>
                    <w:bottom w:val="single" w:sz="12" w:space="0" w:color="000080"/>
                    <w:right w:val="nil"/>
                  </w:tcBorders>
                  <w:shd w:val="clear" w:color="auto" w:fill="FFFFFF"/>
                  <w:tcMar>
                    <w:top w:w="14" w:type="dxa"/>
                    <w:left w:w="29" w:type="dxa"/>
                    <w:bottom w:w="14" w:type="dxa"/>
                    <w:right w:w="0" w:type="dxa"/>
                  </w:tcMar>
                  <w:vAlign w:val="center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Яблоки | Груши</w:t>
                  </w:r>
                </w:p>
              </w:tc>
              <w:tc>
                <w:tcPr>
                  <w:tcW w:w="3975" w:type="dxa"/>
                  <w:tcBorders>
                    <w:top w:val="single" w:sz="12" w:space="0" w:color="000080"/>
                    <w:left w:val="single" w:sz="12" w:space="0" w:color="000080"/>
                    <w:bottom w:val="single" w:sz="12" w:space="0" w:color="000080"/>
                    <w:right w:val="single" w:sz="12" w:space="0" w:color="000080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vAlign w:val="center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12000</w:t>
                  </w:r>
                </w:p>
              </w:tc>
            </w:tr>
            <w:tr w:rsidR="00916BA2" w:rsidRPr="00F617AA" w:rsidTr="00607485">
              <w:tc>
                <w:tcPr>
                  <w:tcW w:w="3585" w:type="dxa"/>
                  <w:tcBorders>
                    <w:top w:val="single" w:sz="12" w:space="0" w:color="000080"/>
                    <w:left w:val="single" w:sz="12" w:space="0" w:color="000080"/>
                    <w:bottom w:val="single" w:sz="12" w:space="0" w:color="000080"/>
                    <w:right w:val="nil"/>
                  </w:tcBorders>
                  <w:shd w:val="clear" w:color="auto" w:fill="FFFFFF"/>
                  <w:tcMar>
                    <w:top w:w="14" w:type="dxa"/>
                    <w:left w:w="29" w:type="dxa"/>
                    <w:bottom w:w="14" w:type="dxa"/>
                    <w:right w:w="0" w:type="dxa"/>
                  </w:tcMar>
                  <w:vAlign w:val="center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Яблоки &amp; Груши</w:t>
                  </w:r>
                </w:p>
              </w:tc>
              <w:tc>
                <w:tcPr>
                  <w:tcW w:w="3975" w:type="dxa"/>
                  <w:tcBorders>
                    <w:top w:val="single" w:sz="12" w:space="0" w:color="000080"/>
                    <w:left w:val="single" w:sz="12" w:space="0" w:color="000080"/>
                    <w:bottom w:val="single" w:sz="12" w:space="0" w:color="000080"/>
                    <w:right w:val="single" w:sz="12" w:space="0" w:color="000080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vAlign w:val="center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6500</w:t>
                  </w:r>
                </w:p>
              </w:tc>
            </w:tr>
            <w:tr w:rsidR="00916BA2" w:rsidRPr="00F617AA" w:rsidTr="00607485">
              <w:tc>
                <w:tcPr>
                  <w:tcW w:w="3585" w:type="dxa"/>
                  <w:tcBorders>
                    <w:top w:val="single" w:sz="12" w:space="0" w:color="000080"/>
                    <w:left w:val="single" w:sz="12" w:space="0" w:color="000080"/>
                    <w:bottom w:val="single" w:sz="12" w:space="0" w:color="000080"/>
                    <w:right w:val="nil"/>
                  </w:tcBorders>
                  <w:shd w:val="clear" w:color="auto" w:fill="FFFFFF"/>
                  <w:tcMar>
                    <w:top w:w="14" w:type="dxa"/>
                    <w:left w:w="29" w:type="dxa"/>
                    <w:bottom w:w="14" w:type="dxa"/>
                    <w:right w:w="0" w:type="dxa"/>
                  </w:tcMar>
                  <w:vAlign w:val="center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Груши</w:t>
                  </w:r>
                </w:p>
              </w:tc>
              <w:tc>
                <w:tcPr>
                  <w:tcW w:w="3975" w:type="dxa"/>
                  <w:tcBorders>
                    <w:top w:val="single" w:sz="12" w:space="0" w:color="000080"/>
                    <w:left w:val="single" w:sz="12" w:space="0" w:color="000080"/>
                    <w:bottom w:val="single" w:sz="12" w:space="0" w:color="000080"/>
                    <w:right w:val="single" w:sz="12" w:space="0" w:color="000080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vAlign w:val="center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7700</w:t>
                  </w:r>
                </w:p>
              </w:tc>
            </w:tr>
          </w:tbl>
          <w:p w:rsidR="00916BA2" w:rsidRPr="00F617AA" w:rsidRDefault="00916BA2" w:rsidP="0060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количество страниц (в тысячах) будет найдено по запросу </w:t>
            </w:r>
            <w:r w:rsidRPr="00F617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Яблоки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916BA2" w:rsidRPr="00F617AA" w:rsidRDefault="00916BA2" w:rsidP="0060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BA2" w:rsidRPr="00F617AA" w:rsidRDefault="00916BA2" w:rsidP="0060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916BA2" w:rsidRPr="00F617AA" w:rsidRDefault="00916BA2" w:rsidP="0060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3. 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файлу </w:t>
            </w:r>
            <w:r w:rsidRPr="00F61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fox.htm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находящемуся на сервере </w:t>
            </w:r>
            <w:proofErr w:type="spellStart"/>
            <w:r w:rsidRPr="00F61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animal.ru</w:t>
            </w:r>
            <w:proofErr w:type="spellEnd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осуществляется по протоколу </w:t>
            </w:r>
            <w:proofErr w:type="spellStart"/>
            <w:r w:rsidRPr="00F61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http</w:t>
            </w:r>
            <w:proofErr w:type="spellEnd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Фрагменты адреса файла закодированы буквами от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Ж. Запишите последовательность этих букв, кодирующую адрес указанного файла в сети Интернет.</w:t>
            </w:r>
          </w:p>
          <w:tbl>
            <w:tblPr>
              <w:tblW w:w="801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12"/>
              <w:gridCol w:w="1297"/>
              <w:gridCol w:w="1020"/>
              <w:gridCol w:w="1150"/>
              <w:gridCol w:w="1150"/>
              <w:gridCol w:w="1150"/>
              <w:gridCol w:w="1131"/>
            </w:tblGrid>
            <w:tr w:rsidR="00916BA2" w:rsidRPr="00F617AA" w:rsidTr="00607485">
              <w:tc>
                <w:tcPr>
                  <w:tcW w:w="900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A) .</w:t>
                  </w:r>
                  <w:proofErr w:type="spellStart"/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htm</w:t>
                  </w:r>
                  <w:proofErr w:type="spellEnd"/>
                </w:p>
              </w:tc>
              <w:tc>
                <w:tcPr>
                  <w:tcW w:w="1050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tcMar>
                    <w:top w:w="101" w:type="dxa"/>
                    <w:left w:w="101" w:type="dxa"/>
                    <w:bottom w:w="101" w:type="dxa"/>
                    <w:right w:w="0" w:type="dxa"/>
                  </w:tcMar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Б) </w:t>
                  </w:r>
                  <w:proofErr w:type="spellStart"/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animal</w:t>
                  </w:r>
                  <w:proofErr w:type="spellEnd"/>
                </w:p>
              </w:tc>
              <w:tc>
                <w:tcPr>
                  <w:tcW w:w="82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tcMar>
                    <w:top w:w="101" w:type="dxa"/>
                    <w:left w:w="101" w:type="dxa"/>
                    <w:bottom w:w="101" w:type="dxa"/>
                    <w:right w:w="0" w:type="dxa"/>
                  </w:tcMar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B) /</w:t>
                  </w:r>
                </w:p>
              </w:tc>
              <w:tc>
                <w:tcPr>
                  <w:tcW w:w="930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tcMar>
                    <w:top w:w="101" w:type="dxa"/>
                    <w:left w:w="101" w:type="dxa"/>
                    <w:bottom w:w="101" w:type="dxa"/>
                    <w:right w:w="0" w:type="dxa"/>
                  </w:tcMar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Г)</w:t>
                  </w:r>
                  <w:proofErr w:type="gramStart"/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//</w:t>
                  </w:r>
                </w:p>
              </w:tc>
              <w:tc>
                <w:tcPr>
                  <w:tcW w:w="930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tcMar>
                    <w:top w:w="101" w:type="dxa"/>
                    <w:left w:w="101" w:type="dxa"/>
                    <w:bottom w:w="101" w:type="dxa"/>
                    <w:right w:w="0" w:type="dxa"/>
                  </w:tcMar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Д) </w:t>
                  </w:r>
                  <w:proofErr w:type="spellStart"/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http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tcMar>
                    <w:top w:w="101" w:type="dxa"/>
                    <w:left w:w="101" w:type="dxa"/>
                    <w:bottom w:w="101" w:type="dxa"/>
                    <w:right w:w="0" w:type="dxa"/>
                  </w:tcMar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Е) .</w:t>
                  </w:r>
                  <w:proofErr w:type="spellStart"/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</w:p>
              </w:tc>
              <w:tc>
                <w:tcPr>
                  <w:tcW w:w="91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Ж) </w:t>
                  </w:r>
                  <w:proofErr w:type="spellStart"/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fox</w:t>
                  </w:r>
                  <w:proofErr w:type="spellEnd"/>
                </w:p>
              </w:tc>
            </w:tr>
          </w:tbl>
          <w:p w:rsidR="00916BA2" w:rsidRPr="00F617AA" w:rsidRDefault="00916BA2" w:rsidP="0060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916BA2" w:rsidRPr="00F617AA" w:rsidRDefault="00916BA2" w:rsidP="0060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916BA2" w:rsidRPr="00F617AA" w:rsidRDefault="00916BA2" w:rsidP="0060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4. 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таб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це приведены за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про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сы к по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ис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му серверу. Для каж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запроса ука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зан его код — со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от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вет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ству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ю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щая буква от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Г. Рас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жи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 коды за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про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сов слева на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пра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 в по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ряд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ке возрастания ко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 страниц, ко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рые нашёл по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ис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вый сервер по каж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му запросу.</w:t>
            </w:r>
          </w:p>
          <w:tbl>
            <w:tblPr>
              <w:tblW w:w="102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96"/>
              <w:gridCol w:w="9049"/>
            </w:tblGrid>
            <w:tr w:rsidR="00916BA2" w:rsidRPr="00F617AA" w:rsidTr="00607485">
              <w:tc>
                <w:tcPr>
                  <w:tcW w:w="118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0" w:type="dxa"/>
                  </w:tcMar>
                  <w:vAlign w:val="center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8970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vAlign w:val="center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Запрос</w:t>
                  </w:r>
                </w:p>
              </w:tc>
            </w:tr>
            <w:tr w:rsidR="00916BA2" w:rsidRPr="00F617AA" w:rsidTr="00607485">
              <w:tc>
                <w:tcPr>
                  <w:tcW w:w="118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0" w:type="dxa"/>
                  </w:tcMar>
                  <w:vAlign w:val="center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8970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vAlign w:val="center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Белый</w:t>
                  </w:r>
                  <w:proofErr w:type="gramEnd"/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| Синий | Красный</w:t>
                  </w:r>
                </w:p>
              </w:tc>
            </w:tr>
            <w:tr w:rsidR="00916BA2" w:rsidRPr="00F617AA" w:rsidTr="00607485">
              <w:tc>
                <w:tcPr>
                  <w:tcW w:w="118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0" w:type="dxa"/>
                  </w:tcMar>
                  <w:vAlign w:val="center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8970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vAlign w:val="center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Белый</w:t>
                  </w:r>
                  <w:proofErr w:type="gramEnd"/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&amp; Синий) | Красный</w:t>
                  </w:r>
                </w:p>
              </w:tc>
            </w:tr>
            <w:tr w:rsidR="00916BA2" w:rsidRPr="00F617AA" w:rsidTr="00607485">
              <w:tc>
                <w:tcPr>
                  <w:tcW w:w="118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0" w:type="dxa"/>
                  </w:tcMar>
                  <w:vAlign w:val="center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8970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vAlign w:val="center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Белый</w:t>
                  </w:r>
                  <w:proofErr w:type="gramEnd"/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&amp; Синий</w:t>
                  </w:r>
                </w:p>
              </w:tc>
            </w:tr>
            <w:tr w:rsidR="00916BA2" w:rsidRPr="00F617AA" w:rsidTr="00607485">
              <w:tc>
                <w:tcPr>
                  <w:tcW w:w="118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0" w:type="dxa"/>
                  </w:tcMar>
                  <w:vAlign w:val="center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8970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vAlign w:val="center"/>
                  <w:hideMark/>
                </w:tcPr>
                <w:p w:rsidR="00916BA2" w:rsidRPr="00F617AA" w:rsidRDefault="00916BA2" w:rsidP="00916BA2">
                  <w:pPr>
                    <w:framePr w:hSpace="180" w:wrap="around" w:hAnchor="margin" w:y="960"/>
                    <w:spacing w:after="21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Белый</w:t>
                  </w:r>
                  <w:proofErr w:type="gramEnd"/>
                  <w:r w:rsidRPr="00F617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&amp; Синий &amp; Красный</w:t>
                  </w:r>
                </w:p>
              </w:tc>
            </w:tr>
          </w:tbl>
          <w:p w:rsidR="00916BA2" w:rsidRPr="00F617AA" w:rsidRDefault="00916BA2" w:rsidP="0060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BA2" w:rsidRPr="00F617AA" w:rsidRDefault="00916BA2" w:rsidP="0060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5. 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 передачи данных по некоторому каналу связи равна 512 Кбит/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файла по этому каналу заняла 4 минуты. Определите размер файла в мегабайтах.</w:t>
            </w:r>
          </w:p>
          <w:p w:rsidR="00916BA2" w:rsidRPr="00F617AA" w:rsidRDefault="00916BA2" w:rsidP="0060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6. 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терминологии сетей TCP/IP маской сети называется двоичное число, определяющее, какая часть IP-адреса узла сети относится к адресу сети, а какая – к адресу самого узла в этой сети. Обычно маска записывается по тем же правилам, что и IP-адрес, – в виде четырёх байтов, причём каждый байт записывается в виде десятичного числа. При этом в маске сначала (в старших разрядах) стоят единицы, а затем с некоторого разряда – нули.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сети получается в результате применения поразрядной конъюнкции к заданному IP-адресу узла и маске.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Например, если IP-адрес узла равен 231.32.255.131, а маска равна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255.255.240.0, то адрес сети равен 231.32.240.0.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узла с IP-адресом 57.179.208.27 адрес сети равен 57.179.192.0. Каково наибольшее возможное количество единиц в разрядах маски?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 ___________________________.</w:t>
            </w:r>
          </w:p>
          <w:p w:rsidR="00916BA2" w:rsidRPr="00F617AA" w:rsidRDefault="00916BA2" w:rsidP="0060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7. 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Web-страницы имеют расширение:</w:t>
            </w:r>
          </w:p>
          <w:p w:rsidR="00916BA2" w:rsidRPr="00F617AA" w:rsidRDefault="00916BA2" w:rsidP="00916BA2">
            <w:pPr>
              <w:numPr>
                <w:ilvl w:val="0"/>
                <w:numId w:val="4"/>
              </w:numPr>
              <w:shd w:val="clear" w:color="auto" w:fill="FFFFFF"/>
              <w:spacing w:after="215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*.</w:t>
            </w:r>
            <w:proofErr w:type="spellStart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web</w:t>
            </w:r>
            <w:proofErr w:type="spellEnd"/>
          </w:p>
          <w:p w:rsidR="00916BA2" w:rsidRPr="00F617AA" w:rsidRDefault="00916BA2" w:rsidP="00916BA2">
            <w:pPr>
              <w:numPr>
                <w:ilvl w:val="0"/>
                <w:numId w:val="4"/>
              </w:numPr>
              <w:shd w:val="clear" w:color="auto" w:fill="FFFFFF"/>
              <w:spacing w:after="215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*.</w:t>
            </w:r>
            <w:proofErr w:type="spellStart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html</w:t>
            </w:r>
            <w:proofErr w:type="spellEnd"/>
          </w:p>
          <w:p w:rsidR="00916BA2" w:rsidRPr="00F617AA" w:rsidRDefault="00916BA2" w:rsidP="00916BA2">
            <w:pPr>
              <w:numPr>
                <w:ilvl w:val="0"/>
                <w:numId w:val="4"/>
              </w:numPr>
              <w:shd w:val="clear" w:color="auto" w:fill="FFFFFF"/>
              <w:spacing w:after="215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*.</w:t>
            </w:r>
            <w:proofErr w:type="spellStart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</w:t>
            </w:r>
            <w:proofErr w:type="spellEnd"/>
          </w:p>
          <w:p w:rsidR="00916BA2" w:rsidRPr="00F617AA" w:rsidRDefault="00916BA2" w:rsidP="00916BA2">
            <w:pPr>
              <w:numPr>
                <w:ilvl w:val="0"/>
                <w:numId w:val="4"/>
              </w:numPr>
              <w:shd w:val="clear" w:color="auto" w:fill="FFFFFF"/>
              <w:spacing w:after="215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*.</w:t>
            </w:r>
            <w:proofErr w:type="spellStart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txt</w:t>
            </w:r>
            <w:proofErr w:type="spellEnd"/>
          </w:p>
          <w:p w:rsidR="00916BA2" w:rsidRPr="00F617AA" w:rsidRDefault="00916BA2" w:rsidP="0060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BA2" w:rsidRPr="00F617AA" w:rsidRDefault="00916BA2" w:rsidP="0060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8. 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Отметь IP-адреса</w:t>
            </w:r>
          </w:p>
          <w:p w:rsidR="00916BA2" w:rsidRPr="00F617AA" w:rsidRDefault="00916BA2" w:rsidP="0060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Выберите несколько из 7 вариантов ответа: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ros.pot.ru</w:t>
            </w:r>
            <w:proofErr w:type="spellEnd"/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 mail.slon@.ru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3) 192.41.6.18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4) http://www.mosbic.ru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5) Http://home.adobe.com/tour.html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105.65.178.5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256.250.789.01</w:t>
            </w:r>
          </w:p>
          <w:p w:rsidR="00916BA2" w:rsidRPr="00F617AA" w:rsidRDefault="00916BA2" w:rsidP="0060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Отметь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61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URL-адреса</w:t>
            </w:r>
          </w:p>
          <w:p w:rsidR="00916BA2" w:rsidRPr="00F617AA" w:rsidRDefault="00916BA2" w:rsidP="0060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Выберите несколько из 7 вариантов ответа: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ros.pot.ru</w:t>
            </w:r>
            <w:proofErr w:type="spellEnd"/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 mail.slon@.ru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3) 192.41.6.18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4) http://www.mosbic.ru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5) Http://home.adobe.com/tour.html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105.65.178.5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256.250.789.01</w:t>
            </w:r>
          </w:p>
          <w:p w:rsidR="00916BA2" w:rsidRPr="00F617AA" w:rsidRDefault="00916BA2" w:rsidP="0060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 Отметь доменные адреса</w:t>
            </w:r>
          </w:p>
          <w:p w:rsidR="00916BA2" w:rsidRPr="00F617AA" w:rsidRDefault="00916BA2" w:rsidP="006074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Выберите несколько из 7 вариантов ответа: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ros.pot.ru</w:t>
            </w:r>
            <w:proofErr w:type="spellEnd"/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 mail.slon@.ru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3) 192.41.6.18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4) http://www.mosbic.ru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5) Http://home.adobe.com/tour.html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6) 105.65.178.5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256.250.789.01</w:t>
            </w:r>
          </w:p>
          <w:p w:rsidR="00916BA2" w:rsidRPr="00F617AA" w:rsidRDefault="00916BA2" w:rsidP="00607485">
            <w:pPr>
              <w:shd w:val="clear" w:color="auto" w:fill="FFFFFF"/>
              <w:spacing w:after="2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6BA2" w:rsidRPr="00F009F0" w:rsidRDefault="00916BA2" w:rsidP="00CF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решения отправить  на электронную почту.</w:t>
            </w:r>
          </w:p>
        </w:tc>
        <w:tc>
          <w:tcPr>
            <w:tcW w:w="2007" w:type="dxa"/>
          </w:tcPr>
          <w:p w:rsidR="00916BA2" w:rsidRPr="00F009F0" w:rsidRDefault="00916BA2" w:rsidP="0064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00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16BA2" w:rsidRPr="00F009F0" w:rsidRDefault="00916BA2" w:rsidP="00CF1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BA2" w:rsidRPr="00F009F0" w:rsidTr="00F009F0">
        <w:tc>
          <w:tcPr>
            <w:tcW w:w="675" w:type="dxa"/>
          </w:tcPr>
          <w:p w:rsidR="00916BA2" w:rsidRPr="00F009F0" w:rsidRDefault="00916BA2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16BA2" w:rsidRPr="00F009F0" w:rsidRDefault="00916BA2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16BA2" w:rsidRPr="00F009F0" w:rsidRDefault="00916BA2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16BA2" w:rsidRPr="00F009F0" w:rsidRDefault="00916BA2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916BA2" w:rsidRPr="00F009F0" w:rsidRDefault="00916BA2" w:rsidP="00DF33A6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907923"/>
    <w:sectPr w:rsidR="00907923" w:rsidSect="00C27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E59AD"/>
    <w:multiLevelType w:val="hybridMultilevel"/>
    <w:tmpl w:val="19E49914"/>
    <w:lvl w:ilvl="0" w:tplc="1A1AAF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6003D"/>
    <w:multiLevelType w:val="multilevel"/>
    <w:tmpl w:val="A266C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7B5767"/>
    <w:multiLevelType w:val="multilevel"/>
    <w:tmpl w:val="B7D84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0B17C7"/>
    <w:multiLevelType w:val="multilevel"/>
    <w:tmpl w:val="CD50F8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C06"/>
    <w:rsid w:val="00137B76"/>
    <w:rsid w:val="001A2D24"/>
    <w:rsid w:val="00261F89"/>
    <w:rsid w:val="002A6C06"/>
    <w:rsid w:val="00570344"/>
    <w:rsid w:val="00642142"/>
    <w:rsid w:val="0077432E"/>
    <w:rsid w:val="007814DB"/>
    <w:rsid w:val="00907923"/>
    <w:rsid w:val="00916BA2"/>
    <w:rsid w:val="00AD696B"/>
    <w:rsid w:val="00C27D9B"/>
    <w:rsid w:val="00CC360E"/>
    <w:rsid w:val="00CF181D"/>
    <w:rsid w:val="00F00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D2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F181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61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2D2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F181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61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920209povtor@yandex.ru" TargetMode="External"/><Relationship Id="rId13" Type="http://schemas.openxmlformats.org/officeDocument/2006/relationships/hyperlink" Target="mailto:klass920209povt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ss920209povtor@yandex.ru" TargetMode="External"/><Relationship Id="rId12" Type="http://schemas.openxmlformats.org/officeDocument/2006/relationships/hyperlink" Target="mailto:klass920209povtor@yandex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mailto:klass920209povtor@yandex.ru" TargetMode="External"/><Relationship Id="rId11" Type="http://schemas.openxmlformats.org/officeDocument/2006/relationships/hyperlink" Target="https://multiurok.ru/files/tiesty-po-ghieomietrii-dlia-podghotovki-k-oge-v-9-.html" TargetMode="External"/><Relationship Id="rId5" Type="http://schemas.openxmlformats.org/officeDocument/2006/relationships/hyperlink" Target="https://drive.google.com/file/d/1YHddd4jfEr4Z8pSbyiDjHr_S6QKPnx2J/view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lass920209povt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tolkslovar.ru%2Fr151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1286</Words>
  <Characters>7334</Characters>
  <Application>Microsoft Office Word</Application>
  <DocSecurity>0</DocSecurity>
  <Lines>61</Lines>
  <Paragraphs>17</Paragraphs>
  <ScaleCrop>false</ScaleCrop>
  <Company/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13</cp:revision>
  <dcterms:created xsi:type="dcterms:W3CDTF">2020-04-13T09:17:00Z</dcterms:created>
  <dcterms:modified xsi:type="dcterms:W3CDTF">2020-05-10T10:51:00Z</dcterms:modified>
</cp:coreProperties>
</file>