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/>
      </w:tblPr>
      <w:tblGrid>
        <w:gridCol w:w="534"/>
        <w:gridCol w:w="1134"/>
        <w:gridCol w:w="3260"/>
        <w:gridCol w:w="3402"/>
        <w:gridCol w:w="1241"/>
      </w:tblGrid>
      <w:tr w:rsidR="00070351" w:rsidRPr="00FD2A7F" w:rsidTr="00B50D6C">
        <w:tc>
          <w:tcPr>
            <w:tcW w:w="534" w:type="dxa"/>
          </w:tcPr>
          <w:p w:rsidR="00070351" w:rsidRPr="00FD2A7F" w:rsidRDefault="00070351" w:rsidP="00DF33A6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D2A7F">
              <w:rPr>
                <w:rFonts w:ascii="Times New Roman" w:hAnsi="Times New Roman" w:cs="Times New Roman"/>
              </w:rPr>
              <w:t>п</w:t>
            </w:r>
            <w:proofErr w:type="gramEnd"/>
            <w:r w:rsidRPr="00FD2A7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</w:tcPr>
          <w:p w:rsidR="00070351" w:rsidRPr="00FD2A7F" w:rsidRDefault="00070351" w:rsidP="00DF33A6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</w:tcPr>
          <w:p w:rsidR="00070351" w:rsidRPr="00FD2A7F" w:rsidRDefault="00070351" w:rsidP="00DF33A6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3402" w:type="dxa"/>
          </w:tcPr>
          <w:p w:rsidR="00070351" w:rsidRPr="00FD2A7F" w:rsidRDefault="00070351" w:rsidP="00DF33A6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070351" w:rsidRPr="00FD2A7F" w:rsidRDefault="00070351" w:rsidP="00DF33A6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343628" w:rsidRPr="00FD2A7F" w:rsidTr="00B50D6C">
        <w:tc>
          <w:tcPr>
            <w:tcW w:w="534" w:type="dxa"/>
          </w:tcPr>
          <w:p w:rsidR="00343628" w:rsidRPr="00FD2A7F" w:rsidRDefault="00343628" w:rsidP="00361AE5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343628" w:rsidRPr="00FD2A7F" w:rsidRDefault="00343628" w:rsidP="00361AE5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60" w:type="dxa"/>
          </w:tcPr>
          <w:p w:rsidR="00343628" w:rsidRDefault="00343628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A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«Азиатская часть России»</w:t>
            </w:r>
          </w:p>
          <w:p w:rsidR="00343628" w:rsidRPr="003347DA" w:rsidRDefault="00343628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628" w:rsidRPr="00C06CF5" w:rsidRDefault="00343628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5295">
              <w:rPr>
                <w:rFonts w:ascii="Times New Roman" w:hAnsi="Times New Roman" w:cs="Times New Roman"/>
                <w:sz w:val="24"/>
                <w:szCs w:val="24"/>
              </w:rPr>
              <w:t xml:space="preserve">1. Сравните Сибирь и Дальний Восток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5295">
              <w:rPr>
                <w:rFonts w:ascii="Times New Roman" w:hAnsi="Times New Roman" w:cs="Times New Roman"/>
                <w:sz w:val="24"/>
                <w:szCs w:val="24"/>
              </w:rPr>
              <w:t>вропей</w:t>
            </w:r>
            <w:r w:rsidRPr="00915295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частью России по природным условиям и при</w:t>
            </w:r>
            <w:r w:rsidRPr="00915295">
              <w:rPr>
                <w:rFonts w:ascii="Times New Roman" w:hAnsi="Times New Roman" w:cs="Times New Roman"/>
                <w:sz w:val="24"/>
                <w:szCs w:val="24"/>
              </w:rPr>
              <w:softHyphen/>
              <w:t>родным ресурсам. Сделайте вывод.</w:t>
            </w:r>
            <w:r w:rsidRPr="0091529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6C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06CF5">
              <w:rPr>
                <w:rFonts w:ascii="Times New Roman" w:hAnsi="Times New Roman" w:cs="Times New Roman"/>
                <w:sz w:val="24"/>
                <w:szCs w:val="24"/>
              </w:rPr>
              <w:t>Назовите города-миллионеры на территории Азиатской части России.</w:t>
            </w:r>
          </w:p>
          <w:p w:rsidR="00343628" w:rsidRPr="00C06CF5" w:rsidRDefault="00343628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CF5">
              <w:rPr>
                <w:rFonts w:ascii="Times New Roman" w:hAnsi="Times New Roman" w:cs="Times New Roman"/>
                <w:sz w:val="24"/>
                <w:szCs w:val="24"/>
              </w:rPr>
              <w:t>. Почему крупнейшие нефтепроводы и газопроводы берут свое начало на территории Западной Сибири?</w:t>
            </w:r>
          </w:p>
          <w:p w:rsidR="00343628" w:rsidRDefault="00343628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Назовите главную </w:t>
            </w:r>
            <w:r w:rsidRPr="00C477B0">
              <w:rPr>
                <w:rFonts w:ascii="Times New Roman" w:hAnsi="Times New Roman" w:cs="Times New Roman"/>
                <w:sz w:val="24"/>
                <w:szCs w:val="24"/>
              </w:rPr>
              <w:t>магистрал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477B0">
              <w:rPr>
                <w:rFonts w:ascii="Times New Roman" w:hAnsi="Times New Roman" w:cs="Times New Roman"/>
                <w:sz w:val="24"/>
                <w:szCs w:val="24"/>
              </w:rPr>
              <w:t>, связывающ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C47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77B0">
              <w:rPr>
                <w:rFonts w:ascii="Times New Roman" w:hAnsi="Times New Roman" w:cs="Times New Roman"/>
                <w:sz w:val="24"/>
                <w:szCs w:val="24"/>
              </w:rPr>
              <w:t xml:space="preserve">зиатскую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77B0">
              <w:rPr>
                <w:rFonts w:ascii="Times New Roman" w:hAnsi="Times New Roman" w:cs="Times New Roman"/>
                <w:sz w:val="24"/>
                <w:szCs w:val="24"/>
              </w:rPr>
              <w:t>вропейскую части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628" w:rsidRPr="00DC4202" w:rsidRDefault="00343628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4202">
              <w:t xml:space="preserve"> </w:t>
            </w:r>
            <w:r w:rsidRPr="00DC4202">
              <w:rPr>
                <w:rFonts w:ascii="Times New Roman" w:hAnsi="Times New Roman" w:cs="Times New Roman"/>
                <w:sz w:val="24"/>
                <w:szCs w:val="24"/>
              </w:rPr>
              <w:t>Почему крупные ГЭС размещены на территории Восточной Сибири?</w:t>
            </w:r>
          </w:p>
          <w:p w:rsidR="00343628" w:rsidRPr="003347DA" w:rsidRDefault="00343628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Назовите главные отрасли животноводства Азиатской части России. Почему ведущую роль в этом регионе играет животноводство?</w:t>
            </w:r>
          </w:p>
        </w:tc>
        <w:tc>
          <w:tcPr>
            <w:tcW w:w="3402" w:type="dxa"/>
          </w:tcPr>
          <w:p w:rsidR="00343628" w:rsidRPr="00860145" w:rsidRDefault="00343628" w:rsidP="00F82D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ото выполненной контрольной работы выслать на электронную почту </w:t>
            </w:r>
          </w:p>
          <w:p w:rsidR="00343628" w:rsidRPr="003347DA" w:rsidRDefault="00343628" w:rsidP="00F82D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t>до 17.00</w:t>
            </w:r>
          </w:p>
        </w:tc>
        <w:tc>
          <w:tcPr>
            <w:tcW w:w="1241" w:type="dxa"/>
          </w:tcPr>
          <w:p w:rsidR="00343628" w:rsidRPr="00FD2A7F" w:rsidRDefault="00355591" w:rsidP="00361AE5">
            <w:pPr>
              <w:rPr>
                <w:rFonts w:ascii="Times New Roman" w:hAnsi="Times New Roman" w:cs="Times New Roman"/>
              </w:rPr>
            </w:pPr>
            <w:hyperlink r:id="rId5" w:history="1">
              <w:r w:rsidR="00343628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43628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343628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343628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43628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43628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3628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61AE5" w:rsidRPr="00FD2A7F" w:rsidTr="00B50D6C">
        <w:tc>
          <w:tcPr>
            <w:tcW w:w="534" w:type="dxa"/>
          </w:tcPr>
          <w:p w:rsidR="00361AE5" w:rsidRPr="00FD2A7F" w:rsidRDefault="00361AE5" w:rsidP="00361AE5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61AE5" w:rsidRPr="00FD2A7F" w:rsidRDefault="00361AE5" w:rsidP="00361AE5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260" w:type="dxa"/>
          </w:tcPr>
          <w:p w:rsidR="00361AE5" w:rsidRPr="00FD2A7F" w:rsidRDefault="00F42C9E" w:rsidP="00361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«Окислительно-восстановительные реакции». Параграф 40, стр.289</w:t>
            </w:r>
          </w:p>
        </w:tc>
        <w:tc>
          <w:tcPr>
            <w:tcW w:w="3402" w:type="dxa"/>
          </w:tcPr>
          <w:p w:rsidR="00361AE5" w:rsidRDefault="00F42C9E" w:rsidP="00361A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тест на стр.294-295.</w:t>
            </w:r>
          </w:p>
          <w:p w:rsidR="00F42C9E" w:rsidRPr="00860145" w:rsidRDefault="00F42C9E" w:rsidP="00F42C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ото выполненной контрольной работы выслать на электронную почту </w:t>
            </w:r>
          </w:p>
          <w:p w:rsidR="00F42C9E" w:rsidRPr="00FD2A7F" w:rsidRDefault="00F42C9E" w:rsidP="00F42C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t>до 17.00</w:t>
            </w:r>
          </w:p>
        </w:tc>
        <w:tc>
          <w:tcPr>
            <w:tcW w:w="1241" w:type="dxa"/>
          </w:tcPr>
          <w:p w:rsidR="00361AE5" w:rsidRPr="00FD2A7F" w:rsidRDefault="00355591" w:rsidP="00361AE5">
            <w:pPr>
              <w:rPr>
                <w:rFonts w:ascii="Times New Roman" w:hAnsi="Times New Roman" w:cs="Times New Roman"/>
              </w:rPr>
            </w:pPr>
            <w:hyperlink r:id="rId6" w:history="1">
              <w:r w:rsidR="00361AE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61AE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361AE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361AE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61AE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61AE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61AE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1684" w:rsidRPr="00FD2A7F" w:rsidTr="00B50D6C">
        <w:tc>
          <w:tcPr>
            <w:tcW w:w="534" w:type="dxa"/>
          </w:tcPr>
          <w:p w:rsidR="00D11684" w:rsidRPr="00FD2A7F" w:rsidRDefault="00D11684" w:rsidP="00361AE5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11684" w:rsidRPr="00FD2A7F" w:rsidRDefault="00D11684" w:rsidP="00361AE5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3260" w:type="dxa"/>
          </w:tcPr>
          <w:p w:rsidR="00D11684" w:rsidRPr="00AE3867" w:rsidRDefault="00D11684" w:rsidP="00EA41E2">
            <w:pPr>
              <w:spacing w:after="200" w:line="276" w:lineRule="auto"/>
            </w:pPr>
            <w:r>
              <w:t xml:space="preserve"> </w:t>
            </w:r>
            <w:r w:rsidRPr="00C37476">
              <w:t>Речевые жанры научного стиля: доклад, сообщение. Речь оппонента на защите проекта.</w:t>
            </w:r>
          </w:p>
          <w:p w:rsidR="00D11684" w:rsidRPr="00AE3867" w:rsidRDefault="00D11684" w:rsidP="00EA41E2"/>
        </w:tc>
        <w:tc>
          <w:tcPr>
            <w:tcW w:w="3402" w:type="dxa"/>
          </w:tcPr>
          <w:p w:rsidR="00D11684" w:rsidRPr="00AE3867" w:rsidRDefault="00D11684" w:rsidP="00EA41E2">
            <w:r>
              <w:t xml:space="preserve">  Дать ответ на вопрос</w:t>
            </w:r>
            <w:proofErr w:type="gramStart"/>
            <w:r>
              <w:t xml:space="preserve"> :</w:t>
            </w:r>
            <w:proofErr w:type="gramEnd"/>
            <w:r>
              <w:t xml:space="preserve"> «Чем отличается доклад от сообщения?»</w:t>
            </w:r>
            <w:r w:rsidRPr="00AE3867">
              <w:t xml:space="preserve">    Фото работы прислать на </w:t>
            </w:r>
            <w:proofErr w:type="spellStart"/>
            <w:r w:rsidRPr="00AE3867">
              <w:t>эл</w:t>
            </w:r>
            <w:proofErr w:type="gramStart"/>
            <w:r w:rsidRPr="00AE3867">
              <w:t>.п</w:t>
            </w:r>
            <w:proofErr w:type="gramEnd"/>
            <w:r w:rsidRPr="00AE3867">
              <w:t>очту</w:t>
            </w:r>
            <w:proofErr w:type="spellEnd"/>
            <w:r w:rsidRPr="00AE3867">
              <w:t>)</w:t>
            </w:r>
          </w:p>
        </w:tc>
        <w:tc>
          <w:tcPr>
            <w:tcW w:w="1241" w:type="dxa"/>
          </w:tcPr>
          <w:p w:rsidR="00D11684" w:rsidRPr="00FD2A7F" w:rsidRDefault="00355591" w:rsidP="00361AE5">
            <w:pPr>
              <w:rPr>
                <w:rFonts w:ascii="Times New Roman" w:hAnsi="Times New Roman" w:cs="Times New Roman"/>
              </w:rPr>
            </w:pPr>
            <w:hyperlink r:id="rId7" w:history="1"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1684" w:rsidRPr="00FD2A7F" w:rsidTr="00B50D6C">
        <w:tc>
          <w:tcPr>
            <w:tcW w:w="534" w:type="dxa"/>
          </w:tcPr>
          <w:p w:rsidR="00D11684" w:rsidRPr="00FD2A7F" w:rsidRDefault="00D11684" w:rsidP="00361AE5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11684" w:rsidRPr="00FD2A7F" w:rsidRDefault="00D11684" w:rsidP="00361AE5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</w:tcPr>
          <w:p w:rsidR="00D11684" w:rsidRDefault="00D11684" w:rsidP="00EA41E2">
            <w:r>
              <w:t xml:space="preserve"> </w:t>
            </w:r>
            <w:r w:rsidRPr="00C37476">
              <w:t>Итоговая контрольная работа</w:t>
            </w:r>
            <w:proofErr w:type="gramStart"/>
            <w:r>
              <w:t xml:space="preserve">   Н</w:t>
            </w:r>
            <w:proofErr w:type="gramEnd"/>
            <w:r>
              <w:t xml:space="preserve">аписать сочинение по клеше. </w:t>
            </w:r>
          </w:p>
          <w:p w:rsidR="00D11684" w:rsidRPr="002636E7" w:rsidRDefault="00D11684" w:rsidP="00EA41E2">
            <w:r w:rsidRPr="002636E7">
              <w:rPr>
                <w:b/>
              </w:rPr>
              <w:t xml:space="preserve">9.3. </w:t>
            </w:r>
            <w:r w:rsidRPr="002636E7">
              <w:t>Как Вы понимаете значение слова</w:t>
            </w:r>
            <w:r w:rsidRPr="002636E7">
              <w:rPr>
                <w:b/>
                <w:bCs/>
              </w:rPr>
              <w:t xml:space="preserve"> ПРЕДАТЕЛЬСТВО</w:t>
            </w:r>
            <w:r w:rsidRPr="002636E7">
              <w:rPr>
                <w:b/>
              </w:rPr>
              <w:t xml:space="preserve">? </w:t>
            </w:r>
            <w:r w:rsidRPr="002636E7">
              <w:t>Сформулируйте и прокомментируйте данное Вами определение. Напишите сочинение-рассуждение на тему</w:t>
            </w:r>
            <w:r w:rsidRPr="002636E7">
              <w:rPr>
                <w:b/>
              </w:rPr>
              <w:t xml:space="preserve"> </w:t>
            </w:r>
            <w:r w:rsidRPr="002636E7">
              <w:rPr>
                <w:b/>
                <w:bCs/>
              </w:rPr>
              <w:t>«</w:t>
            </w:r>
            <w:r w:rsidRPr="002636E7">
              <w:rPr>
                <w:b/>
                <w:bCs/>
                <w:i/>
              </w:rPr>
              <w:t xml:space="preserve">Что такое </w:t>
            </w:r>
            <w:r w:rsidRPr="002636E7">
              <w:rPr>
                <w:b/>
                <w:bCs/>
                <w:i/>
              </w:rPr>
              <w:lastRenderedPageBreak/>
              <w:t>предательство</w:t>
            </w:r>
            <w:r w:rsidRPr="002636E7">
              <w:rPr>
                <w:b/>
                <w:bCs/>
              </w:rPr>
              <w:t>»</w:t>
            </w:r>
            <w:r w:rsidRPr="002636E7">
              <w:rPr>
                <w:b/>
              </w:rPr>
              <w:t xml:space="preserve">, </w:t>
            </w:r>
            <w:r w:rsidRPr="002636E7">
              <w:t>взяв в качестве тезиса данное Вами определение. Аргументируя свой тезис, приведите 2 (два) примера-аргумента, подтверждающих Ваши рассуждения:</w:t>
            </w:r>
            <w:r w:rsidRPr="002636E7">
              <w:rPr>
                <w:bCs/>
              </w:rPr>
              <w:t xml:space="preserve"> один пример-</w:t>
            </w:r>
            <w:r w:rsidRPr="002636E7">
              <w:t>аргумент</w:t>
            </w:r>
            <w:r w:rsidRPr="002636E7">
              <w:rPr>
                <w:bCs/>
              </w:rPr>
              <w:t xml:space="preserve"> </w:t>
            </w:r>
            <w:r w:rsidRPr="002636E7">
              <w:t>приведите</w:t>
            </w:r>
            <w:r w:rsidRPr="002636E7">
              <w:rPr>
                <w:bCs/>
              </w:rPr>
              <w:t xml:space="preserve"> </w:t>
            </w:r>
            <w:r w:rsidRPr="002636E7">
              <w:t xml:space="preserve">из прочитанного текста, а  </w:t>
            </w:r>
            <w:r w:rsidRPr="002636E7">
              <w:rPr>
                <w:bCs/>
              </w:rPr>
              <w:t>второй </w:t>
            </w:r>
            <w:r w:rsidRPr="002636E7">
              <w:t>–</w:t>
            </w:r>
            <w:r w:rsidRPr="002636E7">
              <w:rPr>
                <w:bCs/>
              </w:rPr>
              <w:t xml:space="preserve"> </w:t>
            </w:r>
            <w:r w:rsidRPr="002636E7">
              <w:t xml:space="preserve">из Вашего жизненного опыта. Объём сочинения должен составлять не менее 70 слов. Если сочинение представляет собой пересказанный или полностью переписанный исходный </w:t>
            </w:r>
            <w:proofErr w:type="gramStart"/>
            <w:r w:rsidRPr="002636E7">
              <w:t>текст</w:t>
            </w:r>
            <w:proofErr w:type="gramEnd"/>
            <w:r w:rsidRPr="002636E7">
              <w:t xml:space="preserve"> без каких бы то ни было комментариев, то такая работа оценивается нулём баллов. Сочинение пишите аккуратно, разборчивым почерком.</w:t>
            </w:r>
          </w:p>
          <w:p w:rsidR="00D11684" w:rsidRPr="002636E7" w:rsidRDefault="00D11684" w:rsidP="00EA41E2"/>
          <w:p w:rsidR="00D11684" w:rsidRDefault="00D11684" w:rsidP="00EA41E2"/>
          <w:p w:rsidR="00D11684" w:rsidRPr="00AE3867" w:rsidRDefault="00D11684" w:rsidP="00EA41E2"/>
        </w:tc>
        <w:tc>
          <w:tcPr>
            <w:tcW w:w="3402" w:type="dxa"/>
          </w:tcPr>
          <w:p w:rsidR="00D11684" w:rsidRPr="00AE3867" w:rsidRDefault="00D11684" w:rsidP="00EA41E2">
            <w:r>
              <w:lastRenderedPageBreak/>
              <w:t xml:space="preserve"> Первый аргумент взять из текста в тестовой работе 3 варианта.</w:t>
            </w:r>
            <w:r w:rsidRPr="00AE3867">
              <w:t xml:space="preserve"> (Фото работы прислать на </w:t>
            </w:r>
            <w:proofErr w:type="spellStart"/>
            <w:r w:rsidRPr="00AE3867">
              <w:t>эл</w:t>
            </w:r>
            <w:proofErr w:type="gramStart"/>
            <w:r w:rsidRPr="00AE3867">
              <w:t>.п</w:t>
            </w:r>
            <w:proofErr w:type="gramEnd"/>
            <w:r w:rsidRPr="00AE3867">
              <w:t>очту</w:t>
            </w:r>
            <w:proofErr w:type="spellEnd"/>
            <w:r w:rsidRPr="00AE3867">
              <w:t>)</w:t>
            </w:r>
          </w:p>
        </w:tc>
        <w:tc>
          <w:tcPr>
            <w:tcW w:w="1241" w:type="dxa"/>
          </w:tcPr>
          <w:p w:rsidR="00D11684" w:rsidRPr="00FD2A7F" w:rsidRDefault="00355591" w:rsidP="00361AE5">
            <w:pPr>
              <w:rPr>
                <w:rFonts w:ascii="Times New Roman" w:hAnsi="Times New Roman" w:cs="Times New Roman"/>
              </w:rPr>
            </w:pPr>
            <w:hyperlink r:id="rId8" w:history="1"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1684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81265" w:rsidRPr="00FD2A7F" w:rsidTr="00B50D6C">
        <w:tc>
          <w:tcPr>
            <w:tcW w:w="534" w:type="dxa"/>
          </w:tcPr>
          <w:p w:rsidR="00381265" w:rsidRPr="00FD2A7F" w:rsidRDefault="00381265" w:rsidP="00361AE5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34" w:type="dxa"/>
          </w:tcPr>
          <w:p w:rsidR="00381265" w:rsidRPr="00FD2A7F" w:rsidRDefault="00381265" w:rsidP="0036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A7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81265" w:rsidRPr="00FD2A7F" w:rsidRDefault="00381265" w:rsidP="0036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81265" w:rsidRDefault="00381265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CA171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F36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делает твою школу особенной?»</w:t>
            </w:r>
          </w:p>
          <w:p w:rsidR="00381265" w:rsidRDefault="00381265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168-169 упр.1 (1)  читать, переводить близко к тексту.</w:t>
            </w:r>
          </w:p>
          <w:p w:rsidR="00381265" w:rsidRDefault="00381265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 лексика – учить.</w:t>
            </w:r>
          </w:p>
          <w:p w:rsidR="00381265" w:rsidRPr="00CA1716" w:rsidRDefault="00381265" w:rsidP="00EA41E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7A42"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3402" w:type="dxa"/>
          </w:tcPr>
          <w:p w:rsidR="00381265" w:rsidRDefault="00381265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стр.170 упр. 4 письменно.</w:t>
            </w:r>
          </w:p>
          <w:p w:rsidR="00381265" w:rsidRPr="00A21C15" w:rsidRDefault="00381265" w:rsidP="00EA4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028"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почту.</w:t>
            </w:r>
            <w:bookmarkStart w:id="0" w:name="_GoBack"/>
            <w:bookmarkEnd w:id="0"/>
          </w:p>
        </w:tc>
        <w:tc>
          <w:tcPr>
            <w:tcW w:w="1241" w:type="dxa"/>
          </w:tcPr>
          <w:p w:rsidR="00381265" w:rsidRPr="00FD2A7F" w:rsidRDefault="00355591" w:rsidP="00361AE5">
            <w:pPr>
              <w:rPr>
                <w:rFonts w:ascii="Times New Roman" w:hAnsi="Times New Roman" w:cs="Times New Roman"/>
              </w:rPr>
            </w:pPr>
            <w:hyperlink r:id="rId9" w:history="1">
              <w:r w:rsidR="0038126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8126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38126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38126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8126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8126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81265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B50D6C" w:rsidRPr="00FD2A7F" w:rsidTr="00B50D6C">
        <w:tc>
          <w:tcPr>
            <w:tcW w:w="534" w:type="dxa"/>
          </w:tcPr>
          <w:p w:rsidR="00B50D6C" w:rsidRPr="00FD2A7F" w:rsidRDefault="00B50D6C" w:rsidP="00361AE5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B50D6C" w:rsidRPr="00FD2A7F" w:rsidRDefault="00B50D6C" w:rsidP="00361AE5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60" w:type="dxa"/>
          </w:tcPr>
          <w:p w:rsidR="00B50D6C" w:rsidRPr="00F617AA" w:rsidRDefault="00B50D6C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7AA">
              <w:rPr>
                <w:rFonts w:ascii="Times New Roman" w:hAnsi="Times New Roman" w:cs="Times New Roman"/>
                <w:sz w:val="24"/>
                <w:szCs w:val="24"/>
              </w:rPr>
              <w:t>Строение, излучение и эволюция Солнца и звезд</w:t>
            </w:r>
          </w:p>
          <w:p w:rsidR="00B50D6C" w:rsidRPr="00F617AA" w:rsidRDefault="00B50D6C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proofErr w:type="gramStart"/>
              <w:r w:rsidRPr="00F617AA">
                <w:rPr>
                  <w:rStyle w:val="a4"/>
                  <w:sz w:val="24"/>
                  <w:szCs w:val="24"/>
                </w:rPr>
                <w:t>https://yandex.ru/video/preview/?filmId=5028665139309149841&amp;text=%D1%81%D1%82%D1%80%D0%BE%D0%B5%D0%BD%D0%B8%D0%B5%20%D0%B8%D0%B7%D0%BB%D1%83%D1%87%D0%B5%D0%BD%D0%B8%D0%B5%20%D0%B8%20%D1%8D%D0%B2%D0%BE%D0%BB%D1%8E%D1%86%D0</w:t>
              </w:r>
              <w:proofErr w:type="gramEnd"/>
              <w:r w:rsidRPr="00F617AA">
                <w:rPr>
                  <w:rStyle w:val="a4"/>
                  <w:sz w:val="24"/>
                  <w:szCs w:val="24"/>
                </w:rPr>
                <w:t>%B8%D1%8F%20%D1%81%D0%BE%D0%BB%D0%BD%D1%86%D0%B0%20%D0%B8%20%D0%B7%D0%B2%D0%B5%D0%B7%D0%B4%209%20%D0%BA%D0%BB%D0%B0%D1%81%D1%81&amp;path=wizard&amp;parent-reqid=1588975100624879-1405262977232580477000299</w:t>
              </w:r>
              <w:r w:rsidRPr="00F617AA">
                <w:rPr>
                  <w:rStyle w:val="a4"/>
                  <w:sz w:val="24"/>
                  <w:szCs w:val="24"/>
                </w:rPr>
                <w:lastRenderedPageBreak/>
                <w:t>-prestable-app-host-sas-web-yp-129&amp;redircnt=1588975105.1</w:t>
              </w:r>
            </w:hyperlink>
          </w:p>
        </w:tc>
        <w:tc>
          <w:tcPr>
            <w:tcW w:w="3402" w:type="dxa"/>
          </w:tcPr>
          <w:p w:rsidR="00B50D6C" w:rsidRPr="00F617AA" w:rsidRDefault="00B50D6C" w:rsidP="00607485">
            <w:pPr>
              <w:pStyle w:val="5"/>
              <w:shd w:val="clear" w:color="auto" w:fill="FFFFFF"/>
              <w:spacing w:before="107" w:beforeAutospacing="0" w:after="54" w:afterAutospacing="0"/>
              <w:outlineLvl w:val="4"/>
              <w:rPr>
                <w:sz w:val="24"/>
                <w:szCs w:val="24"/>
              </w:rPr>
            </w:pPr>
            <w:r w:rsidRPr="00F617AA">
              <w:rPr>
                <w:sz w:val="24"/>
                <w:szCs w:val="24"/>
              </w:rPr>
              <w:lastRenderedPageBreak/>
              <w:t xml:space="preserve"> Ответить на вопросы теста</w:t>
            </w:r>
            <w:proofErr w:type="gramStart"/>
            <w:r w:rsidRPr="00F617AA">
              <w:rPr>
                <w:sz w:val="24"/>
                <w:szCs w:val="24"/>
              </w:rPr>
              <w:t>.</w:t>
            </w:r>
            <w:proofErr w:type="gramEnd"/>
            <w:r w:rsidRPr="00F617AA">
              <w:rPr>
                <w:sz w:val="24"/>
                <w:szCs w:val="24"/>
              </w:rPr>
              <w:t xml:space="preserve"> (</w:t>
            </w:r>
            <w:proofErr w:type="gramStart"/>
            <w:r w:rsidRPr="00F617AA">
              <w:rPr>
                <w:sz w:val="24"/>
                <w:szCs w:val="24"/>
              </w:rPr>
              <w:t>ф</w:t>
            </w:r>
            <w:proofErr w:type="gramEnd"/>
            <w:r w:rsidRPr="00F617AA">
              <w:rPr>
                <w:sz w:val="24"/>
                <w:szCs w:val="24"/>
              </w:rPr>
              <w:t>ото ответов отправить  на электронную почту)</w:t>
            </w:r>
          </w:p>
          <w:p w:rsidR="00B50D6C" w:rsidRPr="00F617AA" w:rsidRDefault="00B50D6C" w:rsidP="00607485">
            <w:pPr>
              <w:pStyle w:val="5"/>
              <w:shd w:val="clear" w:color="auto" w:fill="FFFFFF"/>
              <w:spacing w:before="107" w:beforeAutospacing="0" w:after="54" w:afterAutospacing="0"/>
              <w:outlineLvl w:val="4"/>
              <w:rPr>
                <w:color w:val="999999"/>
                <w:sz w:val="24"/>
                <w:szCs w:val="24"/>
              </w:rPr>
            </w:pPr>
            <w:r w:rsidRPr="00F617AA">
              <w:rPr>
                <w:color w:val="999999"/>
                <w:sz w:val="24"/>
                <w:szCs w:val="24"/>
              </w:rPr>
              <w:t>Вопрос 1</w:t>
            </w:r>
          </w:p>
          <w:p w:rsidR="00B50D6C" w:rsidRPr="00F617AA" w:rsidRDefault="00B50D6C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Центральное тело нашей Солнечной системы.</w:t>
            </w:r>
          </w:p>
          <w:p w:rsidR="00B50D6C" w:rsidRPr="00F617AA" w:rsidRDefault="00B50D6C" w:rsidP="00607485">
            <w:pPr>
              <w:shd w:val="clear" w:color="auto" w:fill="FFFFFF"/>
              <w:spacing w:after="54"/>
              <w:outlineLvl w:val="4"/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  <w:t>Вопрос 2</w:t>
            </w:r>
          </w:p>
          <w:p w:rsidR="00B50D6C" w:rsidRPr="00F617AA" w:rsidRDefault="00B50D6C" w:rsidP="00607485">
            <w:pPr>
              <w:shd w:val="clear" w:color="auto" w:fill="FFFFFF"/>
              <w:spacing w:after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Солнечной системы началось около ... </w:t>
            </w:r>
            <w:proofErr w:type="spellStart"/>
            <w:proofErr w:type="gram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</w:t>
            </w:r>
            <w:proofErr w:type="spellEnd"/>
            <w:proofErr w:type="gram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назад с гравитационного коллапса небольшой части гигантского межзвёздного газопылевого облака.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:rsidR="00B50D6C" w:rsidRPr="00F617AA" w:rsidRDefault="00B50D6C" w:rsidP="00607485">
            <w:pPr>
              <w:shd w:val="clear" w:color="auto" w:fill="FFFFFF"/>
              <w:spacing w:after="54"/>
              <w:outlineLvl w:val="4"/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  <w:t>Вопрос 3</w:t>
            </w:r>
          </w:p>
          <w:p w:rsidR="00B50D6C" w:rsidRPr="00F617AA" w:rsidRDefault="00B50D6C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Определите, как долго свет идёт от Солнца до Земли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</w:t>
            </w: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300000 км/с)</w:t>
            </w:r>
          </w:p>
          <w:p w:rsidR="00B50D6C" w:rsidRPr="00F617AA" w:rsidRDefault="00B50D6C" w:rsidP="00607485">
            <w:pPr>
              <w:shd w:val="clear" w:color="auto" w:fill="FFFFFF"/>
              <w:spacing w:after="54"/>
              <w:outlineLvl w:val="4"/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  <w:t>Вопрос 4</w:t>
            </w:r>
          </w:p>
          <w:p w:rsidR="00B50D6C" w:rsidRPr="00F617AA" w:rsidRDefault="00B50D6C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Излучающий слой звёздной атмосферы, в котором формируется непрерывный спектр излучения.</w:t>
            </w:r>
          </w:p>
          <w:p w:rsidR="00B50D6C" w:rsidRPr="00F617AA" w:rsidRDefault="00B50D6C" w:rsidP="00607485">
            <w:pPr>
              <w:shd w:val="clear" w:color="auto" w:fill="FFFFFF"/>
              <w:spacing w:after="107"/>
              <w:outlineLvl w:val="5"/>
              <w:rPr>
                <w:rFonts w:ascii="Times New Roman" w:eastAsia="Times New Roman" w:hAnsi="Times New Roman" w:cs="Times New Roman"/>
                <w:b/>
                <w:bCs/>
                <w:color w:val="CCCCCC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CCCCCC"/>
                <w:sz w:val="24"/>
                <w:szCs w:val="24"/>
                <w:lang w:eastAsia="ru-RU"/>
              </w:rPr>
              <w:t>Варианты ответов</w:t>
            </w:r>
          </w:p>
          <w:p w:rsidR="00B50D6C" w:rsidRPr="00F617AA" w:rsidRDefault="00B50D6C" w:rsidP="00B50D6C">
            <w:pPr>
              <w:numPr>
                <w:ilvl w:val="0"/>
                <w:numId w:val="1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Фотосфера</w:t>
            </w:r>
          </w:p>
          <w:p w:rsidR="00B50D6C" w:rsidRPr="00F617AA" w:rsidRDefault="00B50D6C" w:rsidP="00B50D6C">
            <w:pPr>
              <w:numPr>
                <w:ilvl w:val="0"/>
                <w:numId w:val="1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Хромосфера</w:t>
            </w:r>
          </w:p>
          <w:p w:rsidR="00B50D6C" w:rsidRPr="00F617AA" w:rsidRDefault="00B50D6C" w:rsidP="00B50D6C">
            <w:pPr>
              <w:numPr>
                <w:ilvl w:val="0"/>
                <w:numId w:val="1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</w:t>
            </w:r>
          </w:p>
          <w:p w:rsidR="00B50D6C" w:rsidRPr="00F617AA" w:rsidRDefault="00B50D6C" w:rsidP="00B50D6C">
            <w:pPr>
              <w:numPr>
                <w:ilvl w:val="0"/>
                <w:numId w:val="1"/>
              </w:numPr>
              <w:shd w:val="clear" w:color="auto" w:fill="FFFFFF"/>
              <w:spacing w:after="16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Солнечные пятна</w:t>
            </w:r>
          </w:p>
          <w:p w:rsidR="00B50D6C" w:rsidRPr="00F617AA" w:rsidRDefault="00B50D6C" w:rsidP="00607485">
            <w:pPr>
              <w:shd w:val="clear" w:color="auto" w:fill="FFFFFF"/>
              <w:spacing w:after="54"/>
              <w:outlineLvl w:val="4"/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  <w:t>Вопрос 5</w:t>
            </w:r>
          </w:p>
          <w:p w:rsidR="00B50D6C" w:rsidRPr="00F617AA" w:rsidRDefault="00B50D6C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Укажите элементы, составляющие атмосферу Солнца.</w:t>
            </w:r>
          </w:p>
          <w:p w:rsidR="00B50D6C" w:rsidRPr="00F617AA" w:rsidRDefault="00B50D6C" w:rsidP="00607485">
            <w:pPr>
              <w:shd w:val="clear" w:color="auto" w:fill="FFFFFF"/>
              <w:spacing w:after="107"/>
              <w:outlineLvl w:val="5"/>
              <w:rPr>
                <w:rFonts w:ascii="Times New Roman" w:eastAsia="Times New Roman" w:hAnsi="Times New Roman" w:cs="Times New Roman"/>
                <w:b/>
                <w:bCs/>
                <w:color w:val="CCCCCC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CCCCCC"/>
                <w:sz w:val="24"/>
                <w:szCs w:val="24"/>
                <w:lang w:eastAsia="ru-RU"/>
              </w:rPr>
              <w:t>Варианты ответов</w:t>
            </w:r>
          </w:p>
          <w:p w:rsidR="00B50D6C" w:rsidRPr="00F617AA" w:rsidRDefault="00B50D6C" w:rsidP="00B50D6C">
            <w:pPr>
              <w:numPr>
                <w:ilvl w:val="0"/>
                <w:numId w:val="2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хромосфера</w:t>
            </w:r>
          </w:p>
          <w:p w:rsidR="00B50D6C" w:rsidRPr="00F617AA" w:rsidRDefault="00B50D6C" w:rsidP="00B50D6C">
            <w:pPr>
              <w:numPr>
                <w:ilvl w:val="0"/>
                <w:numId w:val="2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</w:t>
            </w:r>
          </w:p>
          <w:p w:rsidR="00B50D6C" w:rsidRPr="00F617AA" w:rsidRDefault="00B50D6C" w:rsidP="00B50D6C">
            <w:pPr>
              <w:numPr>
                <w:ilvl w:val="0"/>
                <w:numId w:val="2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фотосфера</w:t>
            </w:r>
          </w:p>
          <w:p w:rsidR="00B50D6C" w:rsidRPr="00F617AA" w:rsidRDefault="00B50D6C" w:rsidP="00B50D6C">
            <w:pPr>
              <w:numPr>
                <w:ilvl w:val="0"/>
                <w:numId w:val="2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пятна</w:t>
            </w:r>
          </w:p>
          <w:p w:rsidR="00B50D6C" w:rsidRPr="00F617AA" w:rsidRDefault="00B50D6C" w:rsidP="00B50D6C">
            <w:pPr>
              <w:numPr>
                <w:ilvl w:val="0"/>
                <w:numId w:val="2"/>
              </w:numPr>
              <w:shd w:val="clear" w:color="auto" w:fill="FFFFFF"/>
              <w:spacing w:after="16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солнечный ветер</w:t>
            </w:r>
          </w:p>
          <w:p w:rsidR="00B50D6C" w:rsidRPr="00F617AA" w:rsidRDefault="00B50D6C" w:rsidP="00607485">
            <w:pPr>
              <w:shd w:val="clear" w:color="auto" w:fill="FFFFFF"/>
              <w:spacing w:after="54"/>
              <w:outlineLvl w:val="4"/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  <w:t>Вопрос 6</w:t>
            </w:r>
          </w:p>
          <w:p w:rsidR="00B50D6C" w:rsidRPr="00F617AA" w:rsidRDefault="00B50D6C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Тёмные области на Солнце, температура которых понижена примерно на 1500 </w:t>
            </w:r>
            <w:proofErr w:type="spell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proofErr w:type="spell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сравнению с окружающими участками фотосферы. </w:t>
            </w:r>
          </w:p>
          <w:p w:rsidR="00B50D6C" w:rsidRPr="00F617AA" w:rsidRDefault="00B50D6C" w:rsidP="00607485">
            <w:pPr>
              <w:shd w:val="clear" w:color="auto" w:fill="FFFFFF"/>
              <w:spacing w:after="107"/>
              <w:outlineLvl w:val="5"/>
              <w:rPr>
                <w:rFonts w:ascii="Times New Roman" w:eastAsia="Times New Roman" w:hAnsi="Times New Roman" w:cs="Times New Roman"/>
                <w:b/>
                <w:bCs/>
                <w:color w:val="CCCCCC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CCCCCC"/>
                <w:sz w:val="24"/>
                <w:szCs w:val="24"/>
                <w:lang w:eastAsia="ru-RU"/>
              </w:rPr>
              <w:t>Варианты ответов</w:t>
            </w:r>
          </w:p>
          <w:p w:rsidR="00B50D6C" w:rsidRPr="00F617AA" w:rsidRDefault="00B50D6C" w:rsidP="00B50D6C">
            <w:pPr>
              <w:numPr>
                <w:ilvl w:val="0"/>
                <w:numId w:val="3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Солнечные пятна</w:t>
            </w:r>
          </w:p>
          <w:p w:rsidR="00B50D6C" w:rsidRPr="00F617AA" w:rsidRDefault="00B50D6C" w:rsidP="00B50D6C">
            <w:pPr>
              <w:numPr>
                <w:ilvl w:val="0"/>
                <w:numId w:val="3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Тёмные пятна</w:t>
            </w:r>
          </w:p>
          <w:p w:rsidR="00B50D6C" w:rsidRPr="00F617AA" w:rsidRDefault="00B50D6C" w:rsidP="00B50D6C">
            <w:pPr>
              <w:numPr>
                <w:ilvl w:val="0"/>
                <w:numId w:val="3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Гранулы</w:t>
            </w:r>
          </w:p>
          <w:p w:rsidR="00B50D6C" w:rsidRPr="00F617AA" w:rsidRDefault="00B50D6C" w:rsidP="00B50D6C">
            <w:pPr>
              <w:numPr>
                <w:ilvl w:val="0"/>
                <w:numId w:val="3"/>
              </w:numPr>
              <w:shd w:val="clear" w:color="auto" w:fill="FFFFFF"/>
              <w:spacing w:after="16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Солнечное затмение</w:t>
            </w:r>
          </w:p>
          <w:p w:rsidR="00B50D6C" w:rsidRPr="00F617AA" w:rsidRDefault="00B50D6C" w:rsidP="00607485">
            <w:pPr>
              <w:shd w:val="clear" w:color="auto" w:fill="FFFFFF"/>
              <w:spacing w:after="54"/>
              <w:outlineLvl w:val="4"/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  <w:t>Вопрос 7</w:t>
            </w:r>
          </w:p>
          <w:p w:rsidR="00B50D6C" w:rsidRPr="00F617AA" w:rsidRDefault="00B50D6C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Наиболее заметно выраженный цикл солнечной активности с длительностью около 11 лет.</w:t>
            </w:r>
          </w:p>
          <w:p w:rsidR="00B50D6C" w:rsidRPr="00F617AA" w:rsidRDefault="00B50D6C" w:rsidP="00607485">
            <w:pPr>
              <w:shd w:val="clear" w:color="auto" w:fill="FFFFFF"/>
              <w:spacing w:after="107"/>
              <w:outlineLvl w:val="5"/>
              <w:rPr>
                <w:rFonts w:ascii="Times New Roman" w:eastAsia="Times New Roman" w:hAnsi="Times New Roman" w:cs="Times New Roman"/>
                <w:b/>
                <w:bCs/>
                <w:color w:val="CCCCCC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CCCCCC"/>
                <w:sz w:val="24"/>
                <w:szCs w:val="24"/>
                <w:lang w:eastAsia="ru-RU"/>
              </w:rPr>
              <w:t>Варианты ответов</w:t>
            </w:r>
          </w:p>
          <w:p w:rsidR="00B50D6C" w:rsidRPr="00F617AA" w:rsidRDefault="00B50D6C" w:rsidP="00B50D6C">
            <w:pPr>
              <w:numPr>
                <w:ilvl w:val="0"/>
                <w:numId w:val="4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Одиннадцатилетний цикл</w:t>
            </w:r>
          </w:p>
          <w:p w:rsidR="00B50D6C" w:rsidRPr="00F617AA" w:rsidRDefault="00B50D6C" w:rsidP="00B50D6C">
            <w:pPr>
              <w:numPr>
                <w:ilvl w:val="0"/>
                <w:numId w:val="4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Швабе</w:t>
            </w:r>
            <w:proofErr w:type="gramEnd"/>
          </w:p>
          <w:p w:rsidR="00B50D6C" w:rsidRPr="00F617AA" w:rsidRDefault="00B50D6C" w:rsidP="00B50D6C">
            <w:pPr>
              <w:numPr>
                <w:ilvl w:val="0"/>
                <w:numId w:val="4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 цикличность</w:t>
            </w:r>
          </w:p>
          <w:p w:rsidR="00B50D6C" w:rsidRPr="00F617AA" w:rsidRDefault="00B50D6C" w:rsidP="00B50D6C">
            <w:pPr>
              <w:numPr>
                <w:ilvl w:val="0"/>
                <w:numId w:val="4"/>
              </w:numPr>
              <w:shd w:val="clear" w:color="auto" w:fill="FFFFFF"/>
              <w:spacing w:after="16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моргание</w:t>
            </w:r>
          </w:p>
          <w:p w:rsidR="00B50D6C" w:rsidRPr="00F617AA" w:rsidRDefault="00B50D6C" w:rsidP="00607485">
            <w:pPr>
              <w:shd w:val="clear" w:color="auto" w:fill="FFFFFF"/>
              <w:spacing w:after="54"/>
              <w:outlineLvl w:val="4"/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  <w:lastRenderedPageBreak/>
              <w:t>Вопрос 8</w:t>
            </w:r>
          </w:p>
          <w:p w:rsidR="00B50D6C" w:rsidRPr="00F617AA" w:rsidRDefault="00B50D6C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Сопоставьте.</w:t>
            </w:r>
          </w:p>
          <w:p w:rsidR="00B50D6C" w:rsidRPr="00F617AA" w:rsidRDefault="00B50D6C" w:rsidP="00607485">
            <w:pPr>
              <w:shd w:val="clear" w:color="auto" w:fill="FFFFFF"/>
              <w:spacing w:after="107"/>
              <w:outlineLvl w:val="5"/>
              <w:rPr>
                <w:rFonts w:ascii="Times New Roman" w:eastAsia="Times New Roman" w:hAnsi="Times New Roman" w:cs="Times New Roman"/>
                <w:b/>
                <w:bCs/>
                <w:color w:val="CCCCCC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CCCCCC"/>
                <w:sz w:val="24"/>
                <w:szCs w:val="24"/>
                <w:lang w:eastAsia="ru-RU"/>
              </w:rPr>
              <w:t>Варианты ответов</w:t>
            </w:r>
          </w:p>
          <w:p w:rsidR="00B50D6C" w:rsidRPr="00F617AA" w:rsidRDefault="00B50D6C" w:rsidP="00B50D6C">
            <w:pPr>
              <w:numPr>
                <w:ilvl w:val="0"/>
                <w:numId w:val="5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яркие образования, которые видны вблизи края солнечного диска в белом свете.</w:t>
            </w:r>
          </w:p>
          <w:p w:rsidR="00B50D6C" w:rsidRPr="00F617AA" w:rsidRDefault="00B50D6C" w:rsidP="00B50D6C">
            <w:pPr>
              <w:numPr>
                <w:ilvl w:val="0"/>
                <w:numId w:val="5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внешняя оболочка Солнца толщиной около 2000 км, окружающая фотосферу.</w:t>
            </w:r>
          </w:p>
          <w:p w:rsidR="00B50D6C" w:rsidRPr="00F617AA" w:rsidRDefault="00B50D6C" w:rsidP="00B50D6C">
            <w:pPr>
              <w:numPr>
                <w:ilvl w:val="0"/>
                <w:numId w:val="5"/>
              </w:numPr>
              <w:shd w:val="clear" w:color="auto" w:fill="FFFFFF"/>
              <w:spacing w:after="16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достаточно тонкие (диаметром от 500 до 1200 км) столбики светящейся плазмы.</w:t>
            </w:r>
          </w:p>
          <w:p w:rsidR="00B50D6C" w:rsidRPr="00F617AA" w:rsidRDefault="00B50D6C" w:rsidP="00607485">
            <w:pPr>
              <w:shd w:val="clear" w:color="auto" w:fill="FFFFFF"/>
              <w:spacing w:after="54"/>
              <w:outlineLvl w:val="4"/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  <w:t>Вопрос 9</w:t>
            </w:r>
          </w:p>
          <w:p w:rsidR="00B50D6C" w:rsidRPr="00F617AA" w:rsidRDefault="00B50D6C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рисунке представлен </w:t>
            </w:r>
            <w:proofErr w:type="spell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корональный</w:t>
            </w:r>
            <w:proofErr w:type="spell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выброс вещества Солнцем. Какое название он ещё носит?</w:t>
            </w:r>
          </w:p>
          <w:p w:rsidR="00B50D6C" w:rsidRPr="00F617AA" w:rsidRDefault="00B50D6C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690975" cy="647789"/>
                  <wp:effectExtent l="19050" t="0" r="0" b="0"/>
                  <wp:docPr id="1" name="Рисунок 1" descr="https://fhd.videouroki.net/tests/519877/image_5d9ed83b65e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hd.videouroki.net/tests/519877/image_5d9ed83b65e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768" cy="650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0D6C" w:rsidRPr="00F617AA" w:rsidRDefault="00B50D6C" w:rsidP="00607485">
            <w:pPr>
              <w:shd w:val="clear" w:color="auto" w:fill="FFFFFF"/>
              <w:spacing w:after="54"/>
              <w:outlineLvl w:val="4"/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999999"/>
                <w:sz w:val="24"/>
                <w:szCs w:val="24"/>
                <w:lang w:eastAsia="ru-RU"/>
              </w:rPr>
              <w:t>Вопрос 10</w:t>
            </w:r>
          </w:p>
          <w:p w:rsidR="00B50D6C" w:rsidRPr="00F617AA" w:rsidRDefault="00B50D6C" w:rsidP="00607485">
            <w:pPr>
              <w:shd w:val="clear" w:color="auto" w:fill="FFFFFF"/>
              <w:spacing w:after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Сопоставьте.</w:t>
            </w:r>
          </w:p>
          <w:p w:rsidR="00B50D6C" w:rsidRPr="00F617AA" w:rsidRDefault="00B50D6C" w:rsidP="00607485">
            <w:pPr>
              <w:shd w:val="clear" w:color="auto" w:fill="FFFFFF"/>
              <w:spacing w:after="107"/>
              <w:outlineLvl w:val="5"/>
              <w:rPr>
                <w:rFonts w:ascii="Times New Roman" w:eastAsia="Times New Roman" w:hAnsi="Times New Roman" w:cs="Times New Roman"/>
                <w:b/>
                <w:bCs/>
                <w:color w:val="CCCCCC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b/>
                <w:bCs/>
                <w:color w:val="CCCCCC"/>
                <w:sz w:val="24"/>
                <w:szCs w:val="24"/>
                <w:lang w:eastAsia="ru-RU"/>
              </w:rPr>
              <w:t>Варианты ответов</w:t>
            </w:r>
          </w:p>
          <w:p w:rsidR="00B50D6C" w:rsidRPr="00F617AA" w:rsidRDefault="00B50D6C" w:rsidP="00B50D6C">
            <w:pPr>
              <w:numPr>
                <w:ilvl w:val="0"/>
                <w:numId w:val="6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Центральная часть Солнца с радиусом примерно 150-175 тыс. км (т. е. 20-25 % от радиуса Солнца), 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которой</w:t>
            </w:r>
            <w:proofErr w:type="gramEnd"/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идут термоядерные реакции</w:t>
            </w:r>
          </w:p>
          <w:p w:rsidR="00B50D6C" w:rsidRPr="00F617AA" w:rsidRDefault="00B50D6C" w:rsidP="00B50D6C">
            <w:pPr>
              <w:numPr>
                <w:ilvl w:val="0"/>
                <w:numId w:val="6"/>
              </w:numPr>
              <w:shd w:val="clear" w:color="auto" w:fill="FFFFFF"/>
              <w:spacing w:after="1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Солнца, в которой происходит перенос энергии с помощью излучения и поглощения фотонов.</w:t>
            </w:r>
          </w:p>
          <w:p w:rsidR="00B50D6C" w:rsidRPr="00F617AA" w:rsidRDefault="00B50D6C" w:rsidP="00B50D6C">
            <w:pPr>
              <w:numPr>
                <w:ilvl w:val="0"/>
                <w:numId w:val="6"/>
              </w:numPr>
              <w:shd w:val="clear" w:color="auto" w:fill="FFFFFF"/>
              <w:spacing w:after="161"/>
              <w:ind w:left="2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17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Солнца, в которой происходит перенос энергии с помощью конвекции.</w:t>
            </w:r>
          </w:p>
          <w:p w:rsidR="00B50D6C" w:rsidRPr="00F617AA" w:rsidRDefault="00B50D6C" w:rsidP="006074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50D6C" w:rsidRPr="00FD2A7F" w:rsidRDefault="00B50D6C" w:rsidP="00361AE5">
            <w:pPr>
              <w:rPr>
                <w:rFonts w:ascii="Times New Roman" w:hAnsi="Times New Roman" w:cs="Times New Roman"/>
              </w:rPr>
            </w:pPr>
            <w:hyperlink r:id="rId12" w:history="1">
              <w:r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84F30" w:rsidRPr="00FD2A7F" w:rsidTr="00B50D6C">
        <w:tc>
          <w:tcPr>
            <w:tcW w:w="534" w:type="dxa"/>
          </w:tcPr>
          <w:p w:rsidR="00484F30" w:rsidRPr="00FD2A7F" w:rsidRDefault="00484F30" w:rsidP="00361AE5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134" w:type="dxa"/>
          </w:tcPr>
          <w:p w:rsidR="00484F30" w:rsidRPr="00FD2A7F" w:rsidRDefault="00484F30" w:rsidP="00361AE5">
            <w:pPr>
              <w:rPr>
                <w:rFonts w:ascii="Times New Roman" w:hAnsi="Times New Roman" w:cs="Times New Roman"/>
              </w:rPr>
            </w:pPr>
            <w:r w:rsidRPr="00FD2A7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60" w:type="dxa"/>
          </w:tcPr>
          <w:p w:rsidR="00484F30" w:rsidRDefault="00484F30" w:rsidP="00EE1972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Колебание численности организмов</w:t>
            </w:r>
            <w:r>
              <w:t xml:space="preserve"> </w:t>
            </w:r>
            <w:r w:rsidRPr="00C83D23"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https://www.youtube.com/watch?v=DwFidSv1600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3402" w:type="dxa"/>
          </w:tcPr>
          <w:p w:rsidR="00484F30" w:rsidRDefault="00484F30" w:rsidP="00EE1972">
            <w:r>
              <w:t>№  9.6.   описать  причины колебания численности организмов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рислать фотоотчет.  </w:t>
            </w:r>
          </w:p>
        </w:tc>
        <w:tc>
          <w:tcPr>
            <w:tcW w:w="1241" w:type="dxa"/>
          </w:tcPr>
          <w:p w:rsidR="00484F30" w:rsidRPr="00FD2A7F" w:rsidRDefault="00355591" w:rsidP="00361AE5">
            <w:pPr>
              <w:rPr>
                <w:rFonts w:ascii="Times New Roman" w:hAnsi="Times New Roman" w:cs="Times New Roman"/>
              </w:rPr>
            </w:pPr>
            <w:hyperlink r:id="rId13" w:history="1">
              <w:r w:rsidR="00484F30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84F30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484F30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484F30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84F30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84F30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84F30" w:rsidRPr="00FD2A7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07923" w:rsidRDefault="00907923" w:rsidP="00F753DE">
      <w:pPr>
        <w:jc w:val="center"/>
      </w:pPr>
    </w:p>
    <w:sectPr w:rsidR="00907923" w:rsidSect="0035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42DB"/>
    <w:multiLevelType w:val="multilevel"/>
    <w:tmpl w:val="2414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C75A6"/>
    <w:multiLevelType w:val="multilevel"/>
    <w:tmpl w:val="6510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76EED"/>
    <w:multiLevelType w:val="multilevel"/>
    <w:tmpl w:val="B4F2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4630F9"/>
    <w:multiLevelType w:val="multilevel"/>
    <w:tmpl w:val="E9D4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B0DEA"/>
    <w:multiLevelType w:val="multilevel"/>
    <w:tmpl w:val="F482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D4BFF"/>
    <w:multiLevelType w:val="multilevel"/>
    <w:tmpl w:val="8922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41B"/>
    <w:rsid w:val="00070351"/>
    <w:rsid w:val="00127454"/>
    <w:rsid w:val="00206980"/>
    <w:rsid w:val="00343628"/>
    <w:rsid w:val="00355591"/>
    <w:rsid w:val="00361AE5"/>
    <w:rsid w:val="00381265"/>
    <w:rsid w:val="00484F30"/>
    <w:rsid w:val="004A27F7"/>
    <w:rsid w:val="004A341A"/>
    <w:rsid w:val="005A441B"/>
    <w:rsid w:val="0069797B"/>
    <w:rsid w:val="00907923"/>
    <w:rsid w:val="00990C8D"/>
    <w:rsid w:val="00B50D6C"/>
    <w:rsid w:val="00D11684"/>
    <w:rsid w:val="00F42C9E"/>
    <w:rsid w:val="00F753DE"/>
    <w:rsid w:val="00FD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51"/>
  </w:style>
  <w:style w:type="paragraph" w:styleId="5">
    <w:name w:val="heading 5"/>
    <w:basedOn w:val="a"/>
    <w:link w:val="50"/>
    <w:uiPriority w:val="9"/>
    <w:qFormat/>
    <w:rsid w:val="00B50D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0C8D"/>
    <w:rPr>
      <w:color w:val="0000FF" w:themeColor="hyperlink"/>
      <w:u w:val="single"/>
    </w:rPr>
  </w:style>
  <w:style w:type="paragraph" w:styleId="a5">
    <w:name w:val="No Spacing"/>
    <w:uiPriority w:val="1"/>
    <w:qFormat/>
    <w:rsid w:val="00F753DE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B50D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0C8D"/>
    <w:rPr>
      <w:color w:val="0000FF" w:themeColor="hyperlink"/>
      <w:u w:val="single"/>
    </w:rPr>
  </w:style>
  <w:style w:type="paragraph" w:styleId="a5">
    <w:name w:val="No Spacing"/>
    <w:uiPriority w:val="1"/>
    <w:qFormat/>
    <w:rsid w:val="00F753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920209povtor@yandex.ru" TargetMode="External"/><Relationship Id="rId13" Type="http://schemas.openxmlformats.org/officeDocument/2006/relationships/hyperlink" Target="mailto:klass920209povt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920209povtor@yandex.ru" TargetMode="External"/><Relationship Id="rId12" Type="http://schemas.openxmlformats.org/officeDocument/2006/relationships/hyperlink" Target="mailto:klass920209povtor@yandex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mailto:klass920209povtor@yandex.ru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klass920209povtor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andex.ru/video/preview/?filmId=5028665139309149841&amp;text=%D1%81%D1%82%D1%80%D0%BE%D0%B5%D0%BD%D0%B8%D0%B5%20%D0%B8%D0%B7%D0%BB%D1%83%D1%87%D0%B5%D0%BD%D0%B8%D0%B5%20%D0%B8%20%D1%8D%D0%B2%D0%BE%D0%BB%D1%8E%D1%86%D0%B8%D1%8F%20%D1%81%D0%BE%D0%BB%D0%BD%D1%86%D0%B0%20%D0%B8%20%D0%B7%D0%B2%D0%B5%D0%B7%D0%B4%209%20%D0%BA%D0%BB%D0%B0%D1%81%D1%81&amp;path=wizard&amp;parent-reqid=1588975100624879-1405262977232580477000299-prestable-app-host-sas-web-yp-129&amp;redircnt=1588975105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920209povtor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19</cp:revision>
  <dcterms:created xsi:type="dcterms:W3CDTF">2020-04-13T09:16:00Z</dcterms:created>
  <dcterms:modified xsi:type="dcterms:W3CDTF">2020-05-10T10:49:00Z</dcterms:modified>
</cp:coreProperties>
</file>