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08"/>
        <w:gridCol w:w="876"/>
        <w:gridCol w:w="3945"/>
        <w:gridCol w:w="3143"/>
        <w:gridCol w:w="1099"/>
      </w:tblGrid>
      <w:tr w:rsidR="00B85048" w:rsidTr="00FF14C2">
        <w:tc>
          <w:tcPr>
            <w:tcW w:w="508" w:type="dxa"/>
          </w:tcPr>
          <w:p w:rsidR="00B85048" w:rsidRDefault="00B85048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76" w:type="dxa"/>
          </w:tcPr>
          <w:p w:rsidR="00B85048" w:rsidRDefault="00B85048" w:rsidP="00DF33A6">
            <w:r>
              <w:t>Предмет</w:t>
            </w:r>
          </w:p>
        </w:tc>
        <w:tc>
          <w:tcPr>
            <w:tcW w:w="3945" w:type="dxa"/>
          </w:tcPr>
          <w:p w:rsidR="00B85048" w:rsidRDefault="00B85048" w:rsidP="00DF33A6">
            <w:r>
              <w:t>Тема  урока</w:t>
            </w:r>
          </w:p>
        </w:tc>
        <w:tc>
          <w:tcPr>
            <w:tcW w:w="3143" w:type="dxa"/>
          </w:tcPr>
          <w:p w:rsidR="00B85048" w:rsidRDefault="00B85048" w:rsidP="00DF33A6">
            <w:r>
              <w:t>Контроль выполнения заданий</w:t>
            </w:r>
          </w:p>
        </w:tc>
        <w:tc>
          <w:tcPr>
            <w:tcW w:w="1099" w:type="dxa"/>
          </w:tcPr>
          <w:p w:rsidR="00B85048" w:rsidRDefault="00B85048" w:rsidP="00DF33A6">
            <w:r>
              <w:t>Электронный адрес</w:t>
            </w:r>
          </w:p>
        </w:tc>
      </w:tr>
      <w:tr w:rsidR="00B85859" w:rsidTr="00FF14C2">
        <w:tc>
          <w:tcPr>
            <w:tcW w:w="508" w:type="dxa"/>
          </w:tcPr>
          <w:p w:rsidR="00B85859" w:rsidRDefault="00B85859" w:rsidP="00B85859">
            <w:r>
              <w:t>1</w:t>
            </w:r>
          </w:p>
        </w:tc>
        <w:tc>
          <w:tcPr>
            <w:tcW w:w="876" w:type="dxa"/>
          </w:tcPr>
          <w:p w:rsidR="00B85859" w:rsidRDefault="00B85859" w:rsidP="00B85859">
            <w:r>
              <w:t>Физика</w:t>
            </w:r>
          </w:p>
        </w:tc>
        <w:tc>
          <w:tcPr>
            <w:tcW w:w="3945" w:type="dxa"/>
          </w:tcPr>
          <w:p w:rsidR="00B85859" w:rsidRPr="003912A4" w:rsidRDefault="00B85859" w:rsidP="00B85859">
            <w:pPr>
              <w:rPr>
                <w:rFonts w:ascii="Times New Roman" w:hAnsi="Times New Roman" w:cs="Times New Roman"/>
              </w:rPr>
            </w:pPr>
            <w:r w:rsidRPr="003912A4">
              <w:rPr>
                <w:rFonts w:ascii="Times New Roman" w:hAnsi="Times New Roman" w:cs="Times New Roman"/>
              </w:rPr>
              <w:t>Центр тяжести тела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B85859" w:rsidRPr="003912A4" w:rsidRDefault="00B85859" w:rsidP="00B85859">
            <w:pPr>
              <w:jc w:val="center"/>
              <w:rPr>
                <w:rFonts w:ascii="Times New Roman" w:hAnsi="Times New Roman" w:cs="Times New Roman"/>
              </w:rPr>
            </w:pPr>
            <w:r w:rsidRPr="003912A4">
              <w:rPr>
                <w:rFonts w:ascii="Times New Roman" w:hAnsi="Times New Roman" w:cs="Times New Roman"/>
              </w:rPr>
              <w:t>Презентаци</w:t>
            </w:r>
            <w:r>
              <w:rPr>
                <w:rFonts w:ascii="Times New Roman" w:hAnsi="Times New Roman" w:cs="Times New Roman"/>
              </w:rPr>
              <w:t>я</w:t>
            </w:r>
            <w:r w:rsidRPr="003912A4">
              <w:rPr>
                <w:rFonts w:ascii="Times New Roman" w:hAnsi="Times New Roman" w:cs="Times New Roman"/>
              </w:rPr>
              <w:t xml:space="preserve"> </w:t>
            </w:r>
          </w:p>
          <w:p w:rsidR="00B85859" w:rsidRPr="003912A4" w:rsidRDefault="005B72D1" w:rsidP="00B85859">
            <w:pPr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B85859" w:rsidRPr="003912A4">
                <w:rPr>
                  <w:rStyle w:val="a4"/>
                  <w:rFonts w:ascii="Times New Roman" w:hAnsi="Times New Roman" w:cs="Times New Roman"/>
                </w:rPr>
                <w:t>https://mega-talant.com/biblioteka/prezentaciya-k-uroku-fiziki-v-7-klasse-centr-tyazhesti-ravnovesie-tel-92325.html</w:t>
              </w:r>
            </w:hyperlink>
          </w:p>
          <w:p w:rsidR="00B85859" w:rsidRPr="003912A4" w:rsidRDefault="00B85859" w:rsidP="00B858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912A4">
              <w:rPr>
                <w:rFonts w:ascii="Times New Roman" w:hAnsi="Times New Roman" w:cs="Times New Roman"/>
              </w:rPr>
              <w:t>тве</w:t>
            </w:r>
            <w:r>
              <w:rPr>
                <w:rFonts w:ascii="Times New Roman" w:hAnsi="Times New Roman" w:cs="Times New Roman"/>
              </w:rPr>
              <w:t>ти</w:t>
            </w:r>
            <w:r w:rsidRPr="003912A4">
              <w:rPr>
                <w:rFonts w:ascii="Times New Roman" w:hAnsi="Times New Roman" w:cs="Times New Roman"/>
              </w:rPr>
              <w:t>ть на вопросы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0" w:afterAutospacing="0"/>
              <w:textAlignment w:val="baseline"/>
              <w:rPr>
                <w:color w:val="555555"/>
                <w:sz w:val="21"/>
                <w:szCs w:val="21"/>
              </w:rPr>
            </w:pPr>
            <w:r>
              <w:rPr>
                <w:rStyle w:val="a7"/>
                <w:color w:val="555555"/>
                <w:sz w:val="21"/>
                <w:szCs w:val="21"/>
                <w:bdr w:val="none" w:sz="0" w:space="0" w:color="auto" w:frame="1"/>
              </w:rPr>
              <w:t xml:space="preserve">1. </w:t>
            </w:r>
            <w:r w:rsidRPr="003912A4">
              <w:rPr>
                <w:color w:val="555555"/>
                <w:sz w:val="21"/>
                <w:szCs w:val="21"/>
              </w:rPr>
              <w:t>Центр тяжести — это точка приложения равнодействующей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326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color w:val="555555"/>
                <w:sz w:val="21"/>
                <w:szCs w:val="21"/>
              </w:rPr>
              <w:t>1) действующих на тело сил</w:t>
            </w:r>
            <w:r w:rsidRPr="003912A4">
              <w:rPr>
                <w:color w:val="555555"/>
                <w:sz w:val="21"/>
                <w:szCs w:val="21"/>
              </w:rPr>
              <w:br/>
              <w:t>2) всех сил тяжести, действующих на тело</w:t>
            </w:r>
            <w:r w:rsidRPr="003912A4">
              <w:rPr>
                <w:color w:val="555555"/>
                <w:sz w:val="21"/>
                <w:szCs w:val="21"/>
              </w:rPr>
              <w:br/>
              <w:t>3) сил тяжести, действующих на все его части</w:t>
            </w:r>
            <w:r w:rsidRPr="003912A4">
              <w:rPr>
                <w:color w:val="555555"/>
                <w:sz w:val="21"/>
                <w:szCs w:val="21"/>
              </w:rPr>
              <w:br/>
              <w:t>4) сил тяжести, действующих на внутренние части тела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0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rStyle w:val="a7"/>
                <w:color w:val="555555"/>
                <w:sz w:val="21"/>
                <w:szCs w:val="21"/>
                <w:bdr w:val="none" w:sz="0" w:space="0" w:color="auto" w:frame="1"/>
              </w:rPr>
              <w:t>2.</w:t>
            </w:r>
            <w:r w:rsidRPr="003912A4">
              <w:rPr>
                <w:color w:val="555555"/>
                <w:sz w:val="21"/>
                <w:szCs w:val="21"/>
              </w:rPr>
              <w:t> Как направлена равнодействующая сил тяжести, действующих на отдельные части тела?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326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color w:val="555555"/>
                <w:sz w:val="21"/>
                <w:szCs w:val="21"/>
              </w:rPr>
              <w:t>1) Всегда вертикально вниз</w:t>
            </w:r>
            <w:r w:rsidRPr="003912A4">
              <w:rPr>
                <w:color w:val="555555"/>
                <w:sz w:val="21"/>
                <w:szCs w:val="21"/>
              </w:rPr>
              <w:br/>
              <w:t>2) Всегда вертикально вверх</w:t>
            </w:r>
            <w:r w:rsidRPr="003912A4">
              <w:rPr>
                <w:color w:val="555555"/>
                <w:sz w:val="21"/>
                <w:szCs w:val="21"/>
              </w:rPr>
              <w:br/>
              <w:t>3) Вертикально вниз, только когда тело имеет симметричную форму</w:t>
            </w:r>
            <w:r w:rsidRPr="003912A4">
              <w:rPr>
                <w:color w:val="555555"/>
                <w:sz w:val="21"/>
                <w:szCs w:val="21"/>
              </w:rPr>
              <w:br/>
              <w:t>4) Иногда вертикально вверх, иногда вертикально вниз, в за</w:t>
            </w:r>
            <w:r w:rsidRPr="003912A4">
              <w:rPr>
                <w:color w:val="555555"/>
                <w:sz w:val="21"/>
                <w:szCs w:val="21"/>
              </w:rPr>
              <w:softHyphen/>
              <w:t>висимости от формы тела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0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rStyle w:val="a7"/>
                <w:color w:val="555555"/>
                <w:sz w:val="21"/>
                <w:szCs w:val="21"/>
                <w:bdr w:val="none" w:sz="0" w:space="0" w:color="auto" w:frame="1"/>
              </w:rPr>
              <w:t>3.</w:t>
            </w:r>
            <w:r w:rsidRPr="003912A4">
              <w:rPr>
                <w:color w:val="555555"/>
                <w:sz w:val="21"/>
                <w:szCs w:val="21"/>
              </w:rPr>
              <w:t> Как изменится положение центра тяжести мяча, когда держа</w:t>
            </w:r>
            <w:r w:rsidRPr="003912A4">
              <w:rPr>
                <w:color w:val="555555"/>
                <w:sz w:val="21"/>
                <w:szCs w:val="21"/>
              </w:rPr>
              <w:softHyphen/>
              <w:t>щий его в руках футболист положит мяч на землю?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326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color w:val="555555"/>
                <w:sz w:val="21"/>
                <w:szCs w:val="21"/>
              </w:rPr>
              <w:t>1) Сместится из центра мяча (шара) вниз</w:t>
            </w:r>
            <w:r w:rsidRPr="003912A4">
              <w:rPr>
                <w:color w:val="555555"/>
                <w:sz w:val="21"/>
                <w:szCs w:val="21"/>
              </w:rPr>
              <w:br/>
              <w:t>2) Его положение в мяче не изменится</w:t>
            </w:r>
            <w:r w:rsidRPr="003912A4">
              <w:rPr>
                <w:color w:val="555555"/>
                <w:sz w:val="21"/>
                <w:szCs w:val="21"/>
              </w:rPr>
              <w:br/>
              <w:t>3) Положение центра тяжести в мяче сместится вверх, если он положит его быстро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0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rStyle w:val="a7"/>
                <w:color w:val="555555"/>
                <w:sz w:val="21"/>
                <w:szCs w:val="21"/>
                <w:bdr w:val="none" w:sz="0" w:space="0" w:color="auto" w:frame="1"/>
              </w:rPr>
              <w:t>4.</w:t>
            </w:r>
            <w:r w:rsidRPr="003912A4">
              <w:rPr>
                <w:color w:val="555555"/>
                <w:sz w:val="21"/>
                <w:szCs w:val="21"/>
              </w:rPr>
              <w:t> Положение центра тяжести тела изменится, если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326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color w:val="555555"/>
                <w:sz w:val="21"/>
                <w:szCs w:val="21"/>
              </w:rPr>
              <w:t>1) привести тело в движение</w:t>
            </w:r>
            <w:r w:rsidRPr="003912A4">
              <w:rPr>
                <w:color w:val="555555"/>
                <w:sz w:val="21"/>
                <w:szCs w:val="21"/>
              </w:rPr>
              <w:br/>
              <w:t>2) изменить у него расположение частей</w:t>
            </w:r>
            <w:r w:rsidRPr="003912A4">
              <w:rPr>
                <w:color w:val="555555"/>
                <w:sz w:val="21"/>
                <w:szCs w:val="21"/>
              </w:rPr>
              <w:br/>
              <w:t>3) поднять тело вверх</w:t>
            </w:r>
            <w:r w:rsidRPr="003912A4">
              <w:rPr>
                <w:color w:val="555555"/>
                <w:sz w:val="21"/>
                <w:szCs w:val="21"/>
              </w:rPr>
              <w:br/>
              <w:t>4) опустить его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0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rStyle w:val="a7"/>
                <w:color w:val="555555"/>
                <w:sz w:val="21"/>
                <w:szCs w:val="21"/>
                <w:bdr w:val="none" w:sz="0" w:space="0" w:color="auto" w:frame="1"/>
              </w:rPr>
              <w:t>5.</w:t>
            </w:r>
            <w:r w:rsidRPr="003912A4">
              <w:rPr>
                <w:color w:val="555555"/>
                <w:sz w:val="21"/>
                <w:szCs w:val="21"/>
              </w:rPr>
              <w:t> Всегда ли центр тяжести находится в самом теле? Где нахо</w:t>
            </w:r>
            <w:r w:rsidRPr="003912A4">
              <w:rPr>
                <w:color w:val="555555"/>
                <w:sz w:val="21"/>
                <w:szCs w:val="21"/>
              </w:rPr>
              <w:softHyphen/>
              <w:t>дится центр тяжести оболочки воздушного шара?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326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color w:val="555555"/>
                <w:sz w:val="21"/>
                <w:szCs w:val="21"/>
              </w:rPr>
              <w:t>1) Да; в центре образуемого оболочкой шара</w:t>
            </w:r>
            <w:r w:rsidRPr="003912A4">
              <w:rPr>
                <w:color w:val="555555"/>
                <w:sz w:val="21"/>
                <w:szCs w:val="21"/>
              </w:rPr>
              <w:br/>
              <w:t>2) Нет; на поверхности оболочки</w:t>
            </w:r>
            <w:r w:rsidRPr="003912A4">
              <w:rPr>
                <w:color w:val="555555"/>
                <w:sz w:val="21"/>
                <w:szCs w:val="21"/>
              </w:rPr>
              <w:br/>
              <w:t>3) Да; в центре самой оболочки</w:t>
            </w:r>
            <w:r w:rsidRPr="003912A4">
              <w:rPr>
                <w:color w:val="555555"/>
                <w:sz w:val="21"/>
                <w:szCs w:val="21"/>
              </w:rPr>
              <w:br/>
              <w:t>4) Нет; в центре шара, образуемого оболочкой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0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rStyle w:val="a7"/>
                <w:color w:val="555555"/>
                <w:sz w:val="21"/>
                <w:szCs w:val="21"/>
                <w:bdr w:val="none" w:sz="0" w:space="0" w:color="auto" w:frame="1"/>
              </w:rPr>
              <w:lastRenderedPageBreak/>
              <w:t>6.</w:t>
            </w:r>
            <w:r w:rsidRPr="003912A4">
              <w:rPr>
                <w:color w:val="555555"/>
                <w:sz w:val="21"/>
                <w:szCs w:val="21"/>
              </w:rPr>
              <w:t> Равновесие тела устойчивое, если при выведении его из поло</w:t>
            </w:r>
            <w:r w:rsidRPr="003912A4">
              <w:rPr>
                <w:color w:val="555555"/>
                <w:sz w:val="21"/>
                <w:szCs w:val="21"/>
              </w:rPr>
              <w:softHyphen/>
              <w:t>жения равновесия оно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326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color w:val="555555"/>
                <w:sz w:val="21"/>
                <w:szCs w:val="21"/>
              </w:rPr>
              <w:t>1) возвращается в это положение</w:t>
            </w:r>
            <w:r w:rsidRPr="003912A4">
              <w:rPr>
                <w:color w:val="555555"/>
                <w:sz w:val="21"/>
                <w:szCs w:val="21"/>
              </w:rPr>
              <w:br/>
              <w:t>2) не возвращается в него</w:t>
            </w:r>
            <w:r w:rsidRPr="003912A4">
              <w:rPr>
                <w:color w:val="555555"/>
                <w:sz w:val="21"/>
                <w:szCs w:val="21"/>
              </w:rPr>
              <w:br/>
              <w:t>3) переходит в другое устойчивое положение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0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rStyle w:val="a7"/>
                <w:color w:val="555555"/>
                <w:sz w:val="21"/>
                <w:szCs w:val="21"/>
                <w:bdr w:val="none" w:sz="0" w:space="0" w:color="auto" w:frame="1"/>
              </w:rPr>
              <w:t>7.</w:t>
            </w:r>
            <w:r w:rsidRPr="003912A4">
              <w:rPr>
                <w:color w:val="555555"/>
                <w:sz w:val="21"/>
                <w:szCs w:val="21"/>
              </w:rPr>
              <w:t> Равновесие тела неустойчивое, если при отклонении его от по</w:t>
            </w:r>
            <w:r w:rsidRPr="003912A4">
              <w:rPr>
                <w:color w:val="555555"/>
                <w:sz w:val="21"/>
                <w:szCs w:val="21"/>
              </w:rPr>
              <w:softHyphen/>
              <w:t>ложения равновесия оно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326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color w:val="555555"/>
                <w:sz w:val="21"/>
                <w:szCs w:val="21"/>
              </w:rPr>
              <w:t>1) возвращается в это положение</w:t>
            </w:r>
            <w:r w:rsidRPr="003912A4">
              <w:rPr>
                <w:color w:val="555555"/>
                <w:sz w:val="21"/>
                <w:szCs w:val="21"/>
              </w:rPr>
              <w:br/>
              <w:t>2) не возвращается в него</w:t>
            </w:r>
            <w:r w:rsidRPr="003912A4">
              <w:rPr>
                <w:color w:val="555555"/>
                <w:sz w:val="21"/>
                <w:szCs w:val="21"/>
              </w:rPr>
              <w:br/>
              <w:t>3) переходит в другое неустойчивое положение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0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rStyle w:val="a7"/>
                <w:color w:val="555555"/>
                <w:sz w:val="21"/>
                <w:szCs w:val="21"/>
                <w:bdr w:val="none" w:sz="0" w:space="0" w:color="auto" w:frame="1"/>
              </w:rPr>
              <w:t>8.</w:t>
            </w:r>
            <w:r w:rsidRPr="003912A4">
              <w:rPr>
                <w:color w:val="555555"/>
                <w:sz w:val="21"/>
                <w:szCs w:val="21"/>
              </w:rPr>
              <w:t> Равновесие тела будет безразличным, если при изменении его положения оно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326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color w:val="555555"/>
                <w:sz w:val="21"/>
                <w:szCs w:val="21"/>
              </w:rPr>
              <w:t>1) начинает двигаться в любом направлении</w:t>
            </w:r>
            <w:r w:rsidRPr="003912A4">
              <w:rPr>
                <w:color w:val="555555"/>
                <w:sz w:val="21"/>
                <w:szCs w:val="21"/>
              </w:rPr>
              <w:br/>
              <w:t>2) возвращается в прежнее положение</w:t>
            </w:r>
            <w:r w:rsidRPr="003912A4">
              <w:rPr>
                <w:color w:val="555555"/>
                <w:sz w:val="21"/>
                <w:szCs w:val="21"/>
              </w:rPr>
              <w:br/>
              <w:t>3) переходит в другое безразличное равновесие</w:t>
            </w:r>
            <w:r w:rsidRPr="003912A4">
              <w:rPr>
                <w:color w:val="555555"/>
                <w:sz w:val="21"/>
                <w:szCs w:val="21"/>
              </w:rPr>
              <w:br/>
              <w:t>4) ведёт себя непредсказуемо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0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rStyle w:val="a7"/>
                <w:color w:val="555555"/>
                <w:sz w:val="21"/>
                <w:szCs w:val="21"/>
                <w:bdr w:val="none" w:sz="0" w:space="0" w:color="auto" w:frame="1"/>
              </w:rPr>
              <w:t>9.</w:t>
            </w:r>
            <w:r w:rsidRPr="003912A4">
              <w:rPr>
                <w:color w:val="555555"/>
                <w:sz w:val="21"/>
                <w:szCs w:val="21"/>
              </w:rPr>
              <w:t> Чтобы тело было в безразличном равновесии, его центр тяже</w:t>
            </w:r>
            <w:r w:rsidRPr="003912A4">
              <w:rPr>
                <w:color w:val="555555"/>
                <w:sz w:val="21"/>
                <w:szCs w:val="21"/>
              </w:rPr>
              <w:softHyphen/>
              <w:t>сти должен находиться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326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color w:val="555555"/>
                <w:sz w:val="21"/>
                <w:szCs w:val="21"/>
              </w:rPr>
              <w:t>1) выше оси вращения</w:t>
            </w:r>
            <w:r w:rsidRPr="003912A4">
              <w:rPr>
                <w:color w:val="555555"/>
                <w:sz w:val="21"/>
                <w:szCs w:val="21"/>
              </w:rPr>
              <w:br/>
              <w:t>2) ниже оси вращения</w:t>
            </w:r>
            <w:r w:rsidRPr="003912A4">
              <w:rPr>
                <w:color w:val="555555"/>
                <w:sz w:val="21"/>
                <w:szCs w:val="21"/>
              </w:rPr>
              <w:br/>
              <w:t>3) на одном уровне с осью вращения</w:t>
            </w:r>
            <w:r w:rsidRPr="003912A4">
              <w:rPr>
                <w:color w:val="555555"/>
                <w:sz w:val="21"/>
                <w:szCs w:val="21"/>
              </w:rPr>
              <w:br/>
              <w:t>4) на одном и том же расстоянии от оси вращения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0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rStyle w:val="a7"/>
                <w:color w:val="555555"/>
                <w:sz w:val="21"/>
                <w:szCs w:val="21"/>
                <w:bdr w:val="none" w:sz="0" w:space="0" w:color="auto" w:frame="1"/>
              </w:rPr>
              <w:t>10.</w:t>
            </w:r>
            <w:r w:rsidRPr="003912A4">
              <w:rPr>
                <w:color w:val="555555"/>
                <w:sz w:val="21"/>
                <w:szCs w:val="21"/>
              </w:rPr>
              <w:t> При неустойчивом равновесии центр тяжести тела расположен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326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color w:val="555555"/>
                <w:sz w:val="21"/>
                <w:szCs w:val="21"/>
              </w:rPr>
              <w:t>1) выше оси вращения</w:t>
            </w:r>
            <w:r w:rsidRPr="003912A4">
              <w:rPr>
                <w:color w:val="555555"/>
                <w:sz w:val="21"/>
                <w:szCs w:val="21"/>
              </w:rPr>
              <w:br/>
              <w:t>2) ниже оси вращения</w:t>
            </w:r>
            <w:r w:rsidRPr="003912A4">
              <w:rPr>
                <w:color w:val="555555"/>
                <w:sz w:val="21"/>
                <w:szCs w:val="21"/>
              </w:rPr>
              <w:br/>
              <w:t>3) на одном уровне с осью вращения</w:t>
            </w:r>
            <w:r w:rsidRPr="003912A4">
              <w:rPr>
                <w:color w:val="555555"/>
                <w:sz w:val="21"/>
                <w:szCs w:val="21"/>
              </w:rPr>
              <w:br/>
              <w:t>4) на одном и том же расстоянии от оси вращения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0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rStyle w:val="a7"/>
                <w:color w:val="555555"/>
                <w:sz w:val="21"/>
                <w:szCs w:val="21"/>
                <w:bdr w:val="none" w:sz="0" w:space="0" w:color="auto" w:frame="1"/>
              </w:rPr>
              <w:t>11.</w:t>
            </w:r>
            <w:r w:rsidRPr="003912A4">
              <w:rPr>
                <w:color w:val="555555"/>
                <w:sz w:val="21"/>
                <w:szCs w:val="21"/>
              </w:rPr>
              <w:t> Чтобы тело находилось в устойчивом равновесии, надо распо</w:t>
            </w:r>
            <w:r w:rsidRPr="003912A4">
              <w:rPr>
                <w:color w:val="555555"/>
                <w:sz w:val="21"/>
                <w:szCs w:val="21"/>
              </w:rPr>
              <w:softHyphen/>
              <w:t>ложить его ось вращения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326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color w:val="555555"/>
                <w:sz w:val="21"/>
                <w:szCs w:val="21"/>
              </w:rPr>
              <w:t>1) выше центра тяжести</w:t>
            </w:r>
            <w:r w:rsidRPr="003912A4">
              <w:rPr>
                <w:color w:val="555555"/>
                <w:sz w:val="21"/>
                <w:szCs w:val="21"/>
              </w:rPr>
              <w:br/>
              <w:t>2) ниже центра тяжести</w:t>
            </w:r>
            <w:r w:rsidRPr="003912A4">
              <w:rPr>
                <w:color w:val="555555"/>
                <w:sz w:val="21"/>
                <w:szCs w:val="21"/>
              </w:rPr>
              <w:br/>
              <w:t>3) на одном уровне с центром тяжести</w:t>
            </w:r>
            <w:r w:rsidRPr="003912A4">
              <w:rPr>
                <w:color w:val="555555"/>
                <w:sz w:val="21"/>
                <w:szCs w:val="21"/>
              </w:rPr>
              <w:br/>
              <w:t xml:space="preserve">4) всё </w:t>
            </w:r>
            <w:proofErr w:type="gramStart"/>
            <w:r w:rsidRPr="003912A4">
              <w:rPr>
                <w:color w:val="555555"/>
                <w:sz w:val="21"/>
                <w:szCs w:val="21"/>
              </w:rPr>
              <w:t>равно</w:t>
            </w:r>
            <w:proofErr w:type="gramEnd"/>
            <w:r w:rsidRPr="003912A4">
              <w:rPr>
                <w:color w:val="555555"/>
                <w:sz w:val="21"/>
                <w:szCs w:val="21"/>
              </w:rPr>
              <w:t xml:space="preserve"> каким образом относительно центра тяжести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0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rStyle w:val="a7"/>
                <w:color w:val="555555"/>
                <w:sz w:val="21"/>
                <w:szCs w:val="21"/>
                <w:bdr w:val="none" w:sz="0" w:space="0" w:color="auto" w:frame="1"/>
              </w:rPr>
              <w:t>12.</w:t>
            </w:r>
            <w:r w:rsidRPr="003912A4">
              <w:rPr>
                <w:color w:val="555555"/>
                <w:sz w:val="21"/>
                <w:szCs w:val="21"/>
              </w:rPr>
              <w:t> Тело, имеющее площадь опоры, будет в равновесии, если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326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color w:val="555555"/>
                <w:sz w:val="21"/>
                <w:szCs w:val="21"/>
              </w:rPr>
              <w:t>1) его центр тяжести остаётся на одном и том же уровне отно</w:t>
            </w:r>
            <w:r w:rsidRPr="003912A4">
              <w:rPr>
                <w:color w:val="555555"/>
                <w:sz w:val="21"/>
                <w:szCs w:val="21"/>
              </w:rPr>
              <w:softHyphen/>
              <w:t>сительно опоры</w:t>
            </w:r>
            <w:r w:rsidRPr="003912A4">
              <w:rPr>
                <w:color w:val="555555"/>
                <w:sz w:val="21"/>
                <w:szCs w:val="21"/>
              </w:rPr>
              <w:br/>
              <w:t>2) вертикальная линия, проходящая через центр тяжести, пе</w:t>
            </w:r>
            <w:r w:rsidRPr="003912A4">
              <w:rPr>
                <w:color w:val="555555"/>
                <w:sz w:val="21"/>
                <w:szCs w:val="21"/>
              </w:rPr>
              <w:softHyphen/>
              <w:t>ресекает площадь опоры</w:t>
            </w:r>
            <w:r w:rsidRPr="003912A4">
              <w:rPr>
                <w:color w:val="555555"/>
                <w:sz w:val="21"/>
                <w:szCs w:val="21"/>
              </w:rPr>
              <w:br/>
            </w:r>
            <w:r w:rsidRPr="003912A4">
              <w:rPr>
                <w:color w:val="555555"/>
                <w:sz w:val="21"/>
                <w:szCs w:val="21"/>
              </w:rPr>
              <w:lastRenderedPageBreak/>
              <w:t>3) его центр тяжести смещается по вертикальной линии вниз</w:t>
            </w:r>
            <w:r w:rsidRPr="003912A4">
              <w:rPr>
                <w:color w:val="555555"/>
                <w:sz w:val="21"/>
                <w:szCs w:val="21"/>
              </w:rPr>
              <w:br/>
              <w:t>4) вертикальная линия, проходящая через центр тяжести, выходит за границы опоры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0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rStyle w:val="a7"/>
                <w:color w:val="555555"/>
                <w:sz w:val="21"/>
                <w:szCs w:val="21"/>
                <w:bdr w:val="none" w:sz="0" w:space="0" w:color="auto" w:frame="1"/>
              </w:rPr>
              <w:t>13.</w:t>
            </w:r>
            <w:r w:rsidRPr="003912A4">
              <w:rPr>
                <w:color w:val="555555"/>
                <w:sz w:val="21"/>
                <w:szCs w:val="21"/>
              </w:rPr>
              <w:t> От чего зависит устойчивость тела, опирающегося на горизон</w:t>
            </w:r>
            <w:r w:rsidRPr="003912A4">
              <w:rPr>
                <w:color w:val="555555"/>
                <w:sz w:val="21"/>
                <w:szCs w:val="21"/>
              </w:rPr>
              <w:softHyphen/>
              <w:t>тальную поверхность?</w:t>
            </w:r>
          </w:p>
          <w:p w:rsidR="00B85859" w:rsidRPr="003912A4" w:rsidRDefault="00B85859" w:rsidP="00B85859">
            <w:pPr>
              <w:pStyle w:val="a6"/>
              <w:shd w:val="clear" w:color="auto" w:fill="FFFFFF"/>
              <w:spacing w:before="0" w:beforeAutospacing="0" w:after="326" w:afterAutospacing="0"/>
              <w:textAlignment w:val="baseline"/>
              <w:rPr>
                <w:color w:val="555555"/>
                <w:sz w:val="21"/>
                <w:szCs w:val="21"/>
              </w:rPr>
            </w:pPr>
            <w:r w:rsidRPr="003912A4">
              <w:rPr>
                <w:color w:val="555555"/>
                <w:sz w:val="21"/>
                <w:szCs w:val="21"/>
              </w:rPr>
              <w:t>1) От размеров этой поверхности</w:t>
            </w:r>
            <w:r w:rsidRPr="003912A4">
              <w:rPr>
                <w:color w:val="555555"/>
                <w:sz w:val="21"/>
                <w:szCs w:val="21"/>
              </w:rPr>
              <w:br/>
              <w:t>2) От площади опоры тела</w:t>
            </w:r>
            <w:r w:rsidRPr="003912A4">
              <w:rPr>
                <w:color w:val="555555"/>
                <w:sz w:val="21"/>
                <w:szCs w:val="21"/>
              </w:rPr>
              <w:br/>
              <w:t>3) От положения его центра тяжести относительно поверхности</w:t>
            </w:r>
            <w:r w:rsidRPr="003912A4">
              <w:rPr>
                <w:color w:val="555555"/>
                <w:sz w:val="21"/>
                <w:szCs w:val="21"/>
              </w:rPr>
              <w:br/>
              <w:t>4) От веса тела и гладкости поверхности</w:t>
            </w:r>
          </w:p>
          <w:p w:rsidR="00B85859" w:rsidRPr="003912A4" w:rsidRDefault="00B85859" w:rsidP="00B85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B85859" w:rsidRPr="003912A4" w:rsidRDefault="00B85859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Фото ответов отпра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вить</w:t>
            </w: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на электронную почту</w:t>
            </w:r>
          </w:p>
        </w:tc>
        <w:tc>
          <w:tcPr>
            <w:tcW w:w="1099" w:type="dxa"/>
          </w:tcPr>
          <w:p w:rsidR="00B85859" w:rsidRPr="00AC26A4" w:rsidRDefault="005B72D1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/>
            <w:r w:rsidR="00B85859"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72020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rlass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9" w:history="1"/>
            <w:r w:rsidR="00B85859"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85859" w:rsidRPr="003912A4" w:rsidRDefault="00B85859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EFA" w:rsidTr="00FF14C2">
        <w:tc>
          <w:tcPr>
            <w:tcW w:w="508" w:type="dxa"/>
          </w:tcPr>
          <w:p w:rsidR="00C15EFA" w:rsidRDefault="00C15EFA" w:rsidP="00DF33A6">
            <w:r>
              <w:lastRenderedPageBreak/>
              <w:t>2</w:t>
            </w:r>
          </w:p>
        </w:tc>
        <w:tc>
          <w:tcPr>
            <w:tcW w:w="876" w:type="dxa"/>
          </w:tcPr>
          <w:p w:rsidR="00C15EFA" w:rsidRDefault="00C15EFA" w:rsidP="00DF33A6">
            <w:r>
              <w:t>География</w:t>
            </w:r>
          </w:p>
        </w:tc>
        <w:tc>
          <w:tcPr>
            <w:tcW w:w="3945" w:type="dxa"/>
          </w:tcPr>
          <w:p w:rsidR="00C15EFA" w:rsidRDefault="00C15EFA" w:rsidP="00263AF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по теме: </w:t>
            </w:r>
            <w:r w:rsidRPr="00D1323B">
              <w:rPr>
                <w:rFonts w:ascii="Times New Roman" w:hAnsi="Times New Roman" w:cs="Times New Roman"/>
                <w:b/>
                <w:sz w:val="24"/>
                <w:szCs w:val="24"/>
              </w:rPr>
              <w:t>«Америка – Новый Свет»</w:t>
            </w:r>
          </w:p>
          <w:p w:rsidR="00C15EFA" w:rsidRPr="00E85228" w:rsidRDefault="00C15EFA" w:rsidP="00263AF5">
            <w:pPr>
              <w:pStyle w:val="a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22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300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Западное побережье </w:t>
            </w:r>
            <w:r w:rsidRPr="00E852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Южной и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 w:rsidRPr="00E852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еверной Америки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является зоной частых вулканов и</w:t>
            </w:r>
            <w:r w:rsidRPr="00C300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катастрофических землетрясений. Как можно это объяснить?</w:t>
            </w:r>
          </w:p>
          <w:p w:rsidR="00C15EFA" w:rsidRDefault="00C15EFA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228">
              <w:rPr>
                <w:rFonts w:ascii="Times New Roman" w:hAnsi="Times New Roman" w:cs="Times New Roman"/>
                <w:sz w:val="24"/>
                <w:szCs w:val="24"/>
              </w:rPr>
              <w:t xml:space="preserve">2.Как бы изменился климат Южной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85228">
              <w:rPr>
                <w:rFonts w:ascii="Times New Roman" w:hAnsi="Times New Roman" w:cs="Times New Roman"/>
                <w:sz w:val="24"/>
                <w:szCs w:val="24"/>
              </w:rPr>
              <w:t>мерики, если бы Анды находились на востоке материка?</w:t>
            </w:r>
          </w:p>
          <w:p w:rsidR="00C15EFA" w:rsidRDefault="00C15EFA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3.Перечислите общие природные зоны для Северной и Южной Америки.  Какие растения характерны для Мексиканского нагорья?</w:t>
            </w:r>
          </w:p>
          <w:p w:rsidR="00C15EFA" w:rsidRDefault="00C15EFA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4.Чем отличается режим реки Амазонки от режима реки Маккензи?</w:t>
            </w:r>
          </w:p>
          <w:p w:rsidR="00C15EFA" w:rsidRDefault="00C15EFA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5.Почему население Северной и Южной Америки размещено неравномерно? Какие места особо густо заселены?</w:t>
            </w:r>
          </w:p>
          <w:p w:rsidR="00C15EFA" w:rsidRDefault="00C15EFA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На уроках географии мы изучили страны Северной и Южной Америки. В какой из них ты бы хотел побывать? Кратко опиши эту страну. </w:t>
            </w:r>
          </w:p>
          <w:p w:rsidR="00C15EFA" w:rsidRPr="007F238C" w:rsidRDefault="00C15EFA" w:rsidP="00263A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C15EFA" w:rsidRPr="00292309" w:rsidRDefault="00C15EFA" w:rsidP="00263A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923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выполненной контрольной работы выслать на электронную почту</w:t>
            </w:r>
            <w:r w:rsidRPr="001C5E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</w:t>
            </w:r>
            <w:r w:rsidRPr="002923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EA0">
              <w:rPr>
                <w:rFonts w:ascii="Times New Roman" w:hAnsi="Times New Roman" w:cs="Times New Roman"/>
                <w:i/>
                <w:sz w:val="24"/>
                <w:szCs w:val="24"/>
              </w:rPr>
              <w:t>17.00)</w:t>
            </w:r>
          </w:p>
          <w:p w:rsidR="00C15EFA" w:rsidRPr="00292309" w:rsidRDefault="00C15EFA" w:rsidP="00263AF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C15EFA" w:rsidRDefault="005B72D1">
            <w:hyperlink r:id="rId10" w:history="1">
              <w:r w:rsidR="00C15EFA" w:rsidRPr="00970167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C15EFA" w:rsidRPr="00970167">
                <w:rPr>
                  <w:rStyle w:val="a4"/>
                  <w:sz w:val="24"/>
                  <w:szCs w:val="24"/>
                </w:rPr>
                <w:t>72020</w:t>
              </w:r>
              <w:r w:rsidR="00C15EFA" w:rsidRPr="00970167">
                <w:rPr>
                  <w:rStyle w:val="a4"/>
                  <w:sz w:val="24"/>
                  <w:szCs w:val="24"/>
                  <w:lang w:val="en-US"/>
                </w:rPr>
                <w:t>rlass</w:t>
              </w:r>
              <w:r w:rsidR="00C15EFA" w:rsidRPr="00970167">
                <w:rPr>
                  <w:rStyle w:val="a4"/>
                  <w:sz w:val="24"/>
                  <w:szCs w:val="24"/>
                </w:rPr>
                <w:t>@</w:t>
              </w:r>
              <w:r w:rsidR="00C15EFA" w:rsidRPr="00970167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C15EFA" w:rsidRPr="00970167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C15EFA" w:rsidRPr="00970167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5B72D1" w:rsidTr="00FF14C2">
        <w:tc>
          <w:tcPr>
            <w:tcW w:w="508" w:type="dxa"/>
          </w:tcPr>
          <w:p w:rsidR="005B72D1" w:rsidRDefault="005B72D1" w:rsidP="00DF33A6">
            <w:r>
              <w:t>3</w:t>
            </w:r>
          </w:p>
        </w:tc>
        <w:tc>
          <w:tcPr>
            <w:tcW w:w="876" w:type="dxa"/>
          </w:tcPr>
          <w:p w:rsidR="005B72D1" w:rsidRDefault="005B72D1" w:rsidP="00DF33A6">
            <w:r>
              <w:t>Русский язык</w:t>
            </w:r>
          </w:p>
        </w:tc>
        <w:tc>
          <w:tcPr>
            <w:tcW w:w="3945" w:type="dxa"/>
          </w:tcPr>
          <w:p w:rsidR="005B72D1" w:rsidRPr="008764DE" w:rsidRDefault="005B72D1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6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</w:t>
            </w:r>
            <w:r w:rsidRPr="00876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ношение предлогов, союзов, ча</w:t>
            </w:r>
            <w:r w:rsidRPr="00876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стиц. П.36( у некоторых 38) Главное </w:t>
            </w:r>
            <w:proofErr w:type="gramStart"/>
            <w:r w:rsidRPr="00876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–и</w:t>
            </w:r>
            <w:proofErr w:type="gramEnd"/>
            <w:r w:rsidRPr="00876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щите тему в содержании.</w:t>
            </w:r>
            <w:r>
              <w:t xml:space="preserve"> </w:t>
            </w:r>
            <w:hyperlink r:id="rId11" w:history="1">
              <w:r w:rsidRPr="00B0516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https://resh.edu.ru/subject/lesson/2620/main/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Урок 64.</w:t>
            </w:r>
          </w:p>
        </w:tc>
        <w:tc>
          <w:tcPr>
            <w:tcW w:w="3143" w:type="dxa"/>
          </w:tcPr>
          <w:p w:rsidR="005B72D1" w:rsidRPr="007A1AC4" w:rsidRDefault="005B72D1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" w:anchor="198245" w:history="1">
              <w:r w:rsidRPr="00B0516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https://resh.edu.ru/subject/lesson/2620/train/#198245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ад.1-3(</w:t>
            </w:r>
            <w:r w:rsidRPr="00201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Фото работы прис</w:t>
            </w:r>
            <w:bookmarkStart w:id="0" w:name="_GoBack"/>
            <w:bookmarkEnd w:id="0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 xml:space="preserve">лать на </w:t>
            </w:r>
            <w:proofErr w:type="spellStart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99" w:type="dxa"/>
          </w:tcPr>
          <w:p w:rsidR="005B72D1" w:rsidRDefault="005B72D1">
            <w:hyperlink r:id="rId13" w:history="1">
              <w:r w:rsidRPr="00970167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Pr="00970167">
                <w:rPr>
                  <w:rStyle w:val="a4"/>
                  <w:sz w:val="24"/>
                  <w:szCs w:val="24"/>
                </w:rPr>
                <w:t>72020</w:t>
              </w:r>
              <w:r w:rsidRPr="00970167">
                <w:rPr>
                  <w:rStyle w:val="a4"/>
                  <w:sz w:val="24"/>
                  <w:szCs w:val="24"/>
                  <w:lang w:val="en-US"/>
                </w:rPr>
                <w:t>rlass</w:t>
              </w:r>
              <w:r w:rsidRPr="00970167">
                <w:rPr>
                  <w:rStyle w:val="a4"/>
                  <w:sz w:val="24"/>
                  <w:szCs w:val="24"/>
                </w:rPr>
                <w:t>@</w:t>
              </w:r>
              <w:r w:rsidRPr="00970167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Pr="00970167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Pr="00970167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B85859" w:rsidTr="00FF14C2">
        <w:tc>
          <w:tcPr>
            <w:tcW w:w="508" w:type="dxa"/>
          </w:tcPr>
          <w:p w:rsidR="00B85859" w:rsidRDefault="00B85859" w:rsidP="00B85859">
            <w:r>
              <w:t>4</w:t>
            </w:r>
          </w:p>
        </w:tc>
        <w:tc>
          <w:tcPr>
            <w:tcW w:w="876" w:type="dxa"/>
          </w:tcPr>
          <w:p w:rsidR="00B85859" w:rsidRDefault="00B85859" w:rsidP="00B85859">
            <w:r>
              <w:t>Геометрия</w:t>
            </w:r>
          </w:p>
        </w:tc>
        <w:tc>
          <w:tcPr>
            <w:tcW w:w="3945" w:type="dxa"/>
          </w:tcPr>
          <w:p w:rsidR="00B85859" w:rsidRDefault="00B85859" w:rsidP="00B85859">
            <w:pPr>
              <w:rPr>
                <w:rFonts w:eastAsia="Times New Roman" w:cs="Times New Roman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1F0">
              <w:rPr>
                <w:rFonts w:eastAsia="Times New Roman" w:cs="Times New Roman"/>
              </w:rPr>
              <w:t xml:space="preserve"> Решение задач по теме признаки равенства прямоугольных </w:t>
            </w:r>
            <w:r w:rsidRPr="00C051F0">
              <w:rPr>
                <w:rFonts w:eastAsia="Times New Roman" w:cs="Times New Roman"/>
              </w:rPr>
              <w:lastRenderedPageBreak/>
              <w:t>треугольников.</w:t>
            </w:r>
          </w:p>
          <w:p w:rsidR="00B85859" w:rsidRDefault="005B72D1" w:rsidP="00B85859">
            <w:hyperlink r:id="rId14" w:history="1">
              <w:r w:rsidR="00B85859">
                <w:rPr>
                  <w:rStyle w:val="a4"/>
                </w:rPr>
                <w:t>https://uchitelya.com/geometriya/79292-prezentaciya-pryamougolnyy-treugolnik-priznaki-ravenstva.html</w:t>
              </w:r>
            </w:hyperlink>
          </w:p>
          <w:p w:rsidR="00B85859" w:rsidRDefault="00B85859" w:rsidP="00B85859">
            <w:r>
              <w:t>Работа с презентацией:</w:t>
            </w:r>
          </w:p>
          <w:p w:rsidR="00B85859" w:rsidRDefault="00B85859" w:rsidP="00B85859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тест (слайд 4-7)</w:t>
            </w:r>
          </w:p>
          <w:p w:rsidR="00B85859" w:rsidRDefault="00B85859" w:rsidP="00B85859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признаки равенства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прямоуг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треуг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(слайд 8-17)</w:t>
            </w:r>
          </w:p>
          <w:p w:rsidR="00B85859" w:rsidRDefault="00B85859" w:rsidP="00B85859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Решить задачи 1-4,</w:t>
            </w:r>
          </w:p>
          <w:p w:rsidR="00B85859" w:rsidRPr="0061467A" w:rsidRDefault="00B85859" w:rsidP="00B85859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Докажите равенство остроугольных треугольников по двум углам и высоте, проведенной из вершины третьего угла.</w:t>
            </w:r>
          </w:p>
          <w:p w:rsidR="00B85859" w:rsidRPr="003912A4" w:rsidRDefault="00B85859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B85859" w:rsidRDefault="00B85859" w:rsidP="00B85859">
            <w:r w:rsidRPr="003912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t xml:space="preserve"> Докажите равенство остроугольных треугольников </w:t>
            </w:r>
            <w:r>
              <w:lastRenderedPageBreak/>
              <w:t xml:space="preserve">по двум углам и высоте, проведенной из вершины третьего угла. </w:t>
            </w:r>
          </w:p>
          <w:p w:rsidR="00B85859" w:rsidRPr="003912A4" w:rsidRDefault="00B85859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(фото отправить на электронную почту)</w:t>
            </w:r>
          </w:p>
        </w:tc>
        <w:tc>
          <w:tcPr>
            <w:tcW w:w="1099" w:type="dxa"/>
          </w:tcPr>
          <w:p w:rsidR="00B85859" w:rsidRPr="00AC26A4" w:rsidRDefault="005B72D1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/>
            <w:r w:rsidR="00B85859"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720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20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rlass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7" w:history="1"/>
            <w:r w:rsidR="00B85859"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85859" w:rsidRPr="003912A4" w:rsidRDefault="00B85859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859" w:rsidTr="00FF14C2">
        <w:tc>
          <w:tcPr>
            <w:tcW w:w="508" w:type="dxa"/>
          </w:tcPr>
          <w:p w:rsidR="00B85859" w:rsidRDefault="00B85859" w:rsidP="00B85859">
            <w:r>
              <w:lastRenderedPageBreak/>
              <w:t>5</w:t>
            </w:r>
          </w:p>
        </w:tc>
        <w:tc>
          <w:tcPr>
            <w:tcW w:w="876" w:type="dxa"/>
          </w:tcPr>
          <w:p w:rsidR="00B85859" w:rsidRDefault="00B85859" w:rsidP="00B85859">
            <w:r>
              <w:t>Алгебра</w:t>
            </w:r>
          </w:p>
        </w:tc>
        <w:tc>
          <w:tcPr>
            <w:tcW w:w="3945" w:type="dxa"/>
          </w:tcPr>
          <w:p w:rsidR="00B85859" w:rsidRDefault="00B85859" w:rsidP="00B85859">
            <w:pPr>
              <w:rPr>
                <w:rFonts w:eastAsia="Times New Roman" w:cs="Times New Roman"/>
              </w:rPr>
            </w:pPr>
            <w:r w:rsidRPr="003912A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FD090D">
              <w:rPr>
                <w:rFonts w:eastAsia="Times New Roman" w:cs="Times New Roman"/>
              </w:rPr>
              <w:t xml:space="preserve"> График линейного уравнения с двумя переменными</w:t>
            </w:r>
          </w:p>
          <w:p w:rsidR="00B85859" w:rsidRDefault="005B72D1" w:rsidP="00B85859">
            <w:hyperlink r:id="rId18" w:history="1">
              <w:proofErr w:type="gramStart"/>
              <w:r w:rsidR="00B85859">
                <w:rPr>
                  <w:rStyle w:val="a4"/>
                </w:rPr>
                <w:t>https://yandex.ru/video/preview/?filmId=6346220812315501976&amp;from=tabbar&amp;parent-reqid=1586994652797307-319432973428964407500245-production-app-host-man-web-yp-335&amp;text=%D0%B3%D1%80%D0%B0%D1%84%D0%B8%D0%BA+%D0%BB%D0%B8%D0%BD%D0%B5%D0%B9%D0%BD%D0%BE%D0%B3%D0%BE+%D1%83%D1%80%D0%B0%D0%B2%D0%BD%D0%B5%D0%BD%D0%B8%D1%8F</w:t>
              </w:r>
              <w:proofErr w:type="gramEnd"/>
              <w:r w:rsidR="00B85859">
                <w:rPr>
                  <w:rStyle w:val="a4"/>
                </w:rPr>
                <w:t>+%</w:t>
              </w:r>
              <w:proofErr w:type="gramStart"/>
              <w:r w:rsidR="00B85859">
                <w:rPr>
                  <w:rStyle w:val="a4"/>
                </w:rPr>
                <w:t>D1%81+%D0%B4%D0%B2%D1%83%D0%BC%D1%8F+%D0%BF%D0%B5%D1%80%D0%B5%D0%BC%D0%B5%D0%BD%D0%BD%D1%8B%D0%BC%D0%B8+7+%D0%BA%D0%BB%D0%B0%D1%81%D1%81+%D1%81%D0%B0%D0%BC%D0%BE%D1%81%D1%82%D0%BE%D1</w:t>
              </w:r>
              <w:proofErr w:type="gramEnd"/>
              <w:r w:rsidR="00B85859">
                <w:rPr>
                  <w:rStyle w:val="a4"/>
                </w:rPr>
                <w:t>%8F%D1%82%D0%B5%D0%BB%D1%8C%D0%BD%D0%B0%D1%8F+%D1%80%D0%B0%D0%B1%D0%BE%D1%82%D0%B0</w:t>
              </w:r>
            </w:hyperlink>
          </w:p>
          <w:p w:rsidR="00B85859" w:rsidRDefault="00B85859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</w:p>
          <w:p w:rsidR="00B85859" w:rsidRDefault="00B85859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п. 43 </w:t>
            </w:r>
          </w:p>
          <w:p w:rsidR="00B85859" w:rsidRPr="003912A4" w:rsidRDefault="00B85859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Решить номера 1048, 1050</w:t>
            </w:r>
          </w:p>
        </w:tc>
        <w:tc>
          <w:tcPr>
            <w:tcW w:w="3143" w:type="dxa"/>
          </w:tcPr>
          <w:p w:rsidR="00B85859" w:rsidRPr="003912A4" w:rsidRDefault="00B85859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Фото решения номера 1050 отправить на электронную почту</w:t>
            </w:r>
          </w:p>
        </w:tc>
        <w:tc>
          <w:tcPr>
            <w:tcW w:w="1099" w:type="dxa"/>
          </w:tcPr>
          <w:p w:rsidR="00B85859" w:rsidRPr="00AC26A4" w:rsidRDefault="005B72D1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/>
            <w:r w:rsidR="00B85859"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0" w:history="1"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72020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rlass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21" w:history="1"/>
            <w:r w:rsidR="00B85859"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85859" w:rsidRPr="003912A4" w:rsidRDefault="00B85859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859" w:rsidRPr="003912A4" w:rsidRDefault="00B85859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8FC" w:rsidTr="00FF14C2">
        <w:tc>
          <w:tcPr>
            <w:tcW w:w="508" w:type="dxa"/>
          </w:tcPr>
          <w:p w:rsidR="006D48FC" w:rsidRDefault="006D48FC" w:rsidP="00DF33A6">
            <w:r>
              <w:t>6</w:t>
            </w:r>
          </w:p>
        </w:tc>
        <w:tc>
          <w:tcPr>
            <w:tcW w:w="876" w:type="dxa"/>
          </w:tcPr>
          <w:p w:rsidR="006D48FC" w:rsidRDefault="006D48FC" w:rsidP="00DF33A6">
            <w:r>
              <w:t>История</w:t>
            </w:r>
          </w:p>
        </w:tc>
        <w:tc>
          <w:tcPr>
            <w:tcW w:w="3945" w:type="dxa"/>
          </w:tcPr>
          <w:p w:rsidR="006D48FC" w:rsidRPr="0088484A" w:rsidRDefault="006D48FC" w:rsidP="00354E2E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Распространение Реформации  в Европе   </w:t>
            </w:r>
            <w:hyperlink r:id="rId22" w:history="1">
              <w:r>
                <w:rPr>
                  <w:rStyle w:val="a4"/>
                </w:rPr>
                <w:t>https://interneturok.ru/lesson/istoriya/7-klass/evropeyskie-gosudarstva-v-xvi-xvii-vv-reformatsiya-i-absolyutizm/rasprostranenie-reformatsii-v-evrope</w:t>
              </w:r>
            </w:hyperlink>
          </w:p>
        </w:tc>
        <w:tc>
          <w:tcPr>
            <w:tcW w:w="3143" w:type="dxa"/>
          </w:tcPr>
          <w:p w:rsidR="006D48FC" w:rsidRPr="00225A31" w:rsidRDefault="006D48FC" w:rsidP="00354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sz w:val="24"/>
                <w:szCs w:val="24"/>
              </w:rPr>
              <w:t>8 вопросы и задания после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письменно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можно аудиозапись 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099" w:type="dxa"/>
          </w:tcPr>
          <w:p w:rsidR="006D48FC" w:rsidRPr="009B57D6" w:rsidRDefault="005B72D1" w:rsidP="00354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6D48FC" w:rsidRPr="009B57D6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6D48FC" w:rsidRPr="009B57D6">
                <w:rPr>
                  <w:rStyle w:val="a4"/>
                  <w:sz w:val="24"/>
                  <w:szCs w:val="24"/>
                </w:rPr>
                <w:t>72020</w:t>
              </w:r>
              <w:r w:rsidR="006D48FC" w:rsidRPr="009B57D6">
                <w:rPr>
                  <w:rStyle w:val="a4"/>
                  <w:sz w:val="24"/>
                  <w:szCs w:val="24"/>
                  <w:lang w:val="en-US"/>
                </w:rPr>
                <w:t>rlass</w:t>
              </w:r>
              <w:r w:rsidR="006D48FC" w:rsidRPr="009B57D6">
                <w:rPr>
                  <w:rStyle w:val="a4"/>
                  <w:sz w:val="24"/>
                  <w:szCs w:val="24"/>
                </w:rPr>
                <w:t>@</w:t>
              </w:r>
              <w:r w:rsidR="006D48FC" w:rsidRPr="009B57D6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6D48FC" w:rsidRPr="009B57D6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6D48FC" w:rsidRPr="009B57D6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550DEF" w:rsidTr="00FF14C2">
        <w:tc>
          <w:tcPr>
            <w:tcW w:w="508" w:type="dxa"/>
          </w:tcPr>
          <w:p w:rsidR="00550DEF" w:rsidRDefault="00550DEF" w:rsidP="00DF33A6">
            <w:r>
              <w:t>7</w:t>
            </w:r>
          </w:p>
        </w:tc>
        <w:tc>
          <w:tcPr>
            <w:tcW w:w="876" w:type="dxa"/>
          </w:tcPr>
          <w:p w:rsidR="00550DEF" w:rsidRDefault="00550DEF" w:rsidP="00DF33A6">
            <w:r>
              <w:t>Музыка</w:t>
            </w:r>
          </w:p>
        </w:tc>
        <w:tc>
          <w:tcPr>
            <w:tcW w:w="3945" w:type="dxa"/>
          </w:tcPr>
          <w:p w:rsidR="00550DEF" w:rsidRDefault="00550DEF" w:rsidP="008959B1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«Рапсодия в стиле блюз» Дж. Гершвин.</w:t>
            </w:r>
          </w:p>
          <w:p w:rsidR="00550DEF" w:rsidRDefault="005B72D1" w:rsidP="008959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3" w:lineRule="atLeast"/>
              <w:textAlignment w:val="baseline"/>
            </w:pPr>
            <w:hyperlink r:id="rId24" w:history="1">
              <w:proofErr w:type="gramStart"/>
              <w:r w:rsidR="00550DEF" w:rsidRPr="00B924A1">
                <w:rPr>
                  <w:rStyle w:val="a4"/>
                </w:rPr>
                <w:t>https://yandex.ru/video/preview/?filmId=10507645885962755194&amp;reqid=1587016313000663-1741658865245823255363392-sas1-</w:t>
              </w:r>
              <w:r w:rsidR="00550DEF" w:rsidRPr="00B924A1">
                <w:rPr>
                  <w:rStyle w:val="a4"/>
                </w:rPr>
                <w:lastRenderedPageBreak/>
                <w:t>7569-V&amp;suggest_reqid=559008429141742743068173089698683&amp;text=%D0%B4%D0%B6+%D0%B3%D0%B5%D1%80%D1%88%D0%B2%D0%B8%D0%BD+%D1%80%D0%B0%D0%BF%D1%81%D0%BE%D0%B4%D0%B8%D1%8F+%D0%B2+%D1%81%D1%82%D0%B8%D0%BB%D0%B5+%D0</w:t>
              </w:r>
              <w:proofErr w:type="gramEnd"/>
              <w:r w:rsidR="00550DEF" w:rsidRPr="00B924A1">
                <w:rPr>
                  <w:rStyle w:val="a4"/>
                </w:rPr>
                <w:t>%B1%D0%BB%D1%8E%D0%B7+7+%D0%BA%D0%BB%D0%B0%D1%81%D1%81+%D0%B2%D0%B8%D0%B4%D0%B5%D0%BE%D1%83%D1%80%D0%BE%D0%BA</w:t>
              </w:r>
            </w:hyperlink>
          </w:p>
          <w:p w:rsidR="00550DEF" w:rsidRPr="00FF6BED" w:rsidRDefault="00550DEF" w:rsidP="008959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3" w:lineRule="atLeast"/>
              <w:textAlignment w:val="baseline"/>
              <w:rPr>
                <w:rFonts w:ascii="Times New Roman" w:eastAsia="Times New Roman" w:hAnsi="Times New Roman" w:cs="Times New Roman"/>
                <w:color w:val="505050"/>
                <w:sz w:val="24"/>
                <w:szCs w:val="24"/>
                <w:lang w:eastAsia="ru-RU"/>
              </w:rPr>
            </w:pPr>
            <w:r>
              <w:t xml:space="preserve"> </w:t>
            </w:r>
          </w:p>
          <w:p w:rsidR="00550DEF" w:rsidRDefault="00550DEF" w:rsidP="008959B1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Прочитать с.142 учебника.</w:t>
            </w:r>
          </w:p>
        </w:tc>
        <w:tc>
          <w:tcPr>
            <w:tcW w:w="3143" w:type="dxa"/>
          </w:tcPr>
          <w:p w:rsidR="00550DEF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Тест выполнить.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 каком веке жил Джордж Гершвин?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а)19 век; б) 20 век; в) 21 </w:t>
            </w: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век;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2.Из какой страны композитор Джордж Гершвин?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)А</w:t>
            </w:r>
            <w:proofErr w:type="gramEnd"/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нглия; б)Америка; в)Испания;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3.Что такое - "симфоджаз"?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- это музыкальное произведение;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- это музыкальный стиль, </w:t>
            </w:r>
            <w:proofErr w:type="spellStart"/>
            <w:proofErr w:type="gramStart"/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очетающий</w:t>
            </w:r>
            <w:proofErr w:type="spellEnd"/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импровизационность</w:t>
            </w:r>
            <w:proofErr w:type="spellEnd"/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джазовых музыкантов с принципами европейского классицизма;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- это музыкальная форма;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Какой жанр классической музыки положен в основу "Рапсодии"?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сюита; б) соната; в) инструментальный концерт;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Какой стиль джазовой музыки использовал композитор?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рэгтайм; б) </w:t>
            </w:r>
            <w:proofErr w:type="spellStart"/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соул</w:t>
            </w:r>
            <w:proofErr w:type="spellEnd"/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в) блюз;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Какой престижной наградой был удостоен Джордж Гершвин в 1937 году посмертно за композицию "Этого у меня не отнимут" для кинокартины "Давайте потанцуем"?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Золотая пальмовая ветвь Каннского кинофестиваля;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Золотой медведь Берлинского кинофестиваля;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в) Оскар Американской Академии киноискусства;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Как можно описать музыкальный язык Джорджа Гершвина?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proofErr w:type="gramStart"/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держанный</w:t>
            </w:r>
            <w:proofErr w:type="spellEnd"/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лаконичный;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proofErr w:type="gramStart"/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непосредственный</w:t>
            </w:r>
            <w:proofErr w:type="gramEnd"/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красочный, c нотками юмора;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взволнованный, драматичный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8.Назовите самое внушительное сочинение композитора: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</w:t>
            </w:r>
            <w:proofErr w:type="gramStart"/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</w:t>
            </w:r>
            <w:proofErr w:type="gramEnd"/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омео</w:t>
            </w:r>
            <w:proofErr w:type="spellEnd"/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Джульетта";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мюзикл "</w:t>
            </w:r>
            <w:proofErr w:type="spellStart"/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Вестсайдская</w:t>
            </w:r>
            <w:proofErr w:type="spellEnd"/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история";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опера "Порги и </w:t>
            </w:r>
            <w:proofErr w:type="spellStart"/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</w:t>
            </w:r>
            <w:proofErr w:type="spellEnd"/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";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9.В каком популярном сериале был использован прообраз Гершвина?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"Хроники молодого Индианы Джонса";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"Назад в будущее";</w:t>
            </w:r>
          </w:p>
          <w:p w:rsidR="00550DEF" w:rsidRPr="00C92BA6" w:rsidRDefault="00550DEF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"Шерлок";</w:t>
            </w:r>
          </w:p>
          <w:p w:rsidR="00550DEF" w:rsidRPr="00C92BA6" w:rsidRDefault="00550DEF" w:rsidP="008959B1">
            <w:pPr>
              <w:shd w:val="clear" w:color="auto" w:fill="FBFBFB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C92BA6">
              <w:rPr>
                <w:rFonts w:ascii="Times New Roman" w:eastAsia="Times New Roman" w:hAnsi="Times New Roman" w:cs="Times New Roman"/>
                <w:color w:val="252425"/>
                <w:sz w:val="24"/>
                <w:szCs w:val="24"/>
                <w:lang w:eastAsia="ru-RU"/>
              </w:rPr>
              <w:t xml:space="preserve"> В каком городе есть театр, который назвали в честь потрясающего творческого союза двух братьев — Джорджа Гершвина и Френсиса Артура?</w:t>
            </w:r>
          </w:p>
          <w:p w:rsidR="00550DEF" w:rsidRPr="00C92BA6" w:rsidRDefault="00550DEF" w:rsidP="008959B1">
            <w:pPr>
              <w:shd w:val="clear" w:color="auto" w:fill="FBFBFB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color w:val="252425"/>
                <w:sz w:val="24"/>
                <w:szCs w:val="24"/>
                <w:lang w:eastAsia="ru-RU"/>
              </w:rPr>
              <w:t>а) в Нью-Йорке;</w:t>
            </w:r>
          </w:p>
          <w:p w:rsidR="00550DEF" w:rsidRPr="00C92BA6" w:rsidRDefault="00550DEF" w:rsidP="008959B1">
            <w:pPr>
              <w:shd w:val="clear" w:color="auto" w:fill="FBFBFB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color w:val="252425"/>
                <w:sz w:val="24"/>
                <w:szCs w:val="24"/>
                <w:lang w:eastAsia="ru-RU"/>
              </w:rPr>
              <w:t>б) в Лондоне;</w:t>
            </w:r>
          </w:p>
          <w:p w:rsidR="00550DEF" w:rsidRPr="00C92BA6" w:rsidRDefault="00550DEF" w:rsidP="008959B1">
            <w:pPr>
              <w:shd w:val="clear" w:color="auto" w:fill="FBFBFB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BA6">
              <w:rPr>
                <w:rFonts w:ascii="Times New Roman" w:eastAsia="Times New Roman" w:hAnsi="Times New Roman" w:cs="Times New Roman"/>
                <w:color w:val="252425"/>
                <w:sz w:val="24"/>
                <w:szCs w:val="24"/>
                <w:lang w:eastAsia="ru-RU"/>
              </w:rPr>
              <w:lastRenderedPageBreak/>
              <w:t>в) в Вашингтоне.</w:t>
            </w:r>
          </w:p>
          <w:p w:rsidR="00550DEF" w:rsidRDefault="00550DEF" w:rsidP="008959B1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50DEF" w:rsidRDefault="00550DEF" w:rsidP="008959B1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C3EC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выслать на электронную почту)</w:t>
            </w:r>
          </w:p>
          <w:p w:rsidR="00550DEF" w:rsidRDefault="00550DEF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C3ECC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До 18-00ч     22.04.20.</w:t>
            </w:r>
          </w:p>
          <w:p w:rsidR="00550DEF" w:rsidRPr="00273F4D" w:rsidRDefault="00550DEF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550DEF" w:rsidRPr="00BE75CE" w:rsidRDefault="005B72D1" w:rsidP="008959B1">
            <w:pPr>
              <w:ind w:left="-108" w:right="601"/>
              <w:rPr>
                <w:rFonts w:ascii="Calibri" w:eastAsia="Calibri" w:hAnsi="Calibri" w:cs="Times New Roman"/>
              </w:rPr>
            </w:pPr>
            <w:hyperlink r:id="rId25" w:history="1">
              <w:r w:rsidR="00550DEF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klass</w:t>
              </w:r>
              <w:r w:rsidR="00550DEF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72020</w:t>
              </w:r>
              <w:r w:rsidR="00550DEF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rlass</w:t>
              </w:r>
              <w:r w:rsidR="00550DEF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@</w:t>
              </w:r>
              <w:r w:rsidR="00550DEF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yan</w:t>
              </w:r>
              <w:r w:rsidR="00550DEF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lastRenderedPageBreak/>
                <w:t>dex</w:t>
              </w:r>
              <w:r w:rsidR="00550DEF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="00550DEF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</w:tbl>
    <w:p w:rsidR="00907923" w:rsidRDefault="00907923" w:rsidP="000A6E96"/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70207"/>
    <w:multiLevelType w:val="hybridMultilevel"/>
    <w:tmpl w:val="FDC89642"/>
    <w:lvl w:ilvl="0" w:tplc="14E88F0A">
      <w:start w:val="1"/>
      <w:numFmt w:val="decimal"/>
      <w:lvlText w:val="%1."/>
      <w:lvlJc w:val="left"/>
      <w:pPr>
        <w:ind w:left="39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218"/>
    <w:rsid w:val="000A6E96"/>
    <w:rsid w:val="00550DEF"/>
    <w:rsid w:val="005A2940"/>
    <w:rsid w:val="005B72D1"/>
    <w:rsid w:val="006D48FC"/>
    <w:rsid w:val="00907923"/>
    <w:rsid w:val="00B85048"/>
    <w:rsid w:val="00B85859"/>
    <w:rsid w:val="00C15EFA"/>
    <w:rsid w:val="00CF3218"/>
    <w:rsid w:val="00FF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D48FC"/>
    <w:rPr>
      <w:color w:val="0000FF" w:themeColor="hyperlink"/>
      <w:u w:val="single"/>
    </w:rPr>
  </w:style>
  <w:style w:type="paragraph" w:styleId="a5">
    <w:name w:val="No Spacing"/>
    <w:uiPriority w:val="1"/>
    <w:qFormat/>
    <w:rsid w:val="00C15EFA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B8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85859"/>
    <w:rPr>
      <w:b/>
      <w:bCs/>
    </w:rPr>
  </w:style>
  <w:style w:type="paragraph" w:styleId="a8">
    <w:name w:val="List Paragraph"/>
    <w:basedOn w:val="a"/>
    <w:uiPriority w:val="34"/>
    <w:qFormat/>
    <w:rsid w:val="00B858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D48FC"/>
    <w:rPr>
      <w:color w:val="0000FF" w:themeColor="hyperlink"/>
      <w:u w:val="single"/>
    </w:rPr>
  </w:style>
  <w:style w:type="paragraph" w:styleId="a5">
    <w:name w:val="No Spacing"/>
    <w:uiPriority w:val="1"/>
    <w:qFormat/>
    <w:rsid w:val="00C15EFA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B8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85859"/>
    <w:rPr>
      <w:b/>
      <w:bCs/>
    </w:rPr>
  </w:style>
  <w:style w:type="paragraph" w:styleId="a8">
    <w:name w:val="List Paragraph"/>
    <w:basedOn w:val="a"/>
    <w:uiPriority w:val="34"/>
    <w:qFormat/>
    <w:rsid w:val="00B858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6klass2020@yandex.ru" TargetMode="External"/><Relationship Id="rId13" Type="http://schemas.openxmlformats.org/officeDocument/2006/relationships/hyperlink" Target="mailto:klass6klass2020@yandex.ru" TargetMode="External"/><Relationship Id="rId18" Type="http://schemas.openxmlformats.org/officeDocument/2006/relationships/hyperlink" Target="https://yandex.ru/video/preview/?filmId=6346220812315501976&amp;from=tabbar&amp;parent-reqid=1586994652797307-319432973428964407500245-production-app-host-man-web-yp-335&amp;text=%D0%B3%D1%80%D0%B0%D1%84%D0%B8%D0%BA+%D0%BB%D0%B8%D0%BD%D0%B5%D0%B9%D0%BD%D0%BE%D0%B3%D0%BE+%D1%83%D1%80%D0%B0%D0%B2%D0%BD%D0%B5%D0%BD%D0%B8%D1%8F+%D1%81+%D0%B4%D0%B2%D1%83%D0%BC%D1%8F+%D0%BF%D0%B5%D1%80%D0%B5%D0%BC%D0%B5%D0%BD%D0%BD%D1%8B%D0%BC%D0%B8+7+%D0%BA%D0%BB%D0%B0%D1%81%D1%81+%D1%81%D0%B0%D0%BC%D0%BE%D1%81%D1%82%D0%BE%D1%8F%D1%82%D0%B5%D0%BB%D1%8C%D0%BD%D0%B0%D1%8F+%D1%80%D0%B0%D0%B1%D0%BE%D1%82%D0%B0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mailto:klass6klass2020@yandex.ru" TargetMode="External"/><Relationship Id="rId7" Type="http://schemas.openxmlformats.org/officeDocument/2006/relationships/hyperlink" Target="mailto:klass2020evgenia@yandex.ru" TargetMode="External"/><Relationship Id="rId12" Type="http://schemas.openxmlformats.org/officeDocument/2006/relationships/hyperlink" Target="https://resh.edu.ru/subject/lesson/2620/train/" TargetMode="External"/><Relationship Id="rId17" Type="http://schemas.openxmlformats.org/officeDocument/2006/relationships/hyperlink" Target="mailto:klass6klass2020@yandex.ru" TargetMode="External"/><Relationship Id="rId25" Type="http://schemas.openxmlformats.org/officeDocument/2006/relationships/hyperlink" Target="mailto:klass6klass2020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klass6klass2020@yandex.ru" TargetMode="External"/><Relationship Id="rId20" Type="http://schemas.openxmlformats.org/officeDocument/2006/relationships/hyperlink" Target="mailto:klass6klass2020@ya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ega-talant.com/biblioteka/prezentaciya-k-uroku-fiziki-v-7-klasse-centr-tyazhesti-ravnovesie-tel-92325.html" TargetMode="External"/><Relationship Id="rId11" Type="http://schemas.openxmlformats.org/officeDocument/2006/relationships/hyperlink" Target="https://resh.edu.ru/subject/lesson/2620/main/" TargetMode="External"/><Relationship Id="rId24" Type="http://schemas.openxmlformats.org/officeDocument/2006/relationships/hyperlink" Target="https://yandex.ru/video/preview/?filmId=10507645885962755194&amp;reqid=1587016313000663-1741658865245823255363392-sas1-7569-V&amp;suggest_reqid=559008429141742743068173089698683&amp;text=%D0%B4%D0%B6+%D0%B3%D0%B5%D1%80%D1%88%D0%B2%D0%B8%D0%BD+%D1%80%D0%B0%D0%BF%D1%81%D0%BE%D0%B4%D0%B8%D1%8F+%D0%B2+%D1%81%D1%82%D0%B8%D0%BB%D0%B5+%D0%B1%D0%BB%D1%8E%D0%B7+7+%D0%BA%D0%BB%D0%B0%D1%81%D1%81+%D0%B2%D0%B8%D0%B4%D0%B5%D0%BE%D1%83%D1%80%D0%BE%D0%B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lass2020evgenia@yandex.ru" TargetMode="External"/><Relationship Id="rId23" Type="http://schemas.openxmlformats.org/officeDocument/2006/relationships/hyperlink" Target="mailto:klass6klass2020@yandex.ru" TargetMode="External"/><Relationship Id="rId10" Type="http://schemas.openxmlformats.org/officeDocument/2006/relationships/hyperlink" Target="mailto:klass6klass2020@yandex.ru" TargetMode="External"/><Relationship Id="rId19" Type="http://schemas.openxmlformats.org/officeDocument/2006/relationships/hyperlink" Target="mailto:klass2020evgenia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lass6klass2020@yandex.ru" TargetMode="External"/><Relationship Id="rId14" Type="http://schemas.openxmlformats.org/officeDocument/2006/relationships/hyperlink" Target="https://uchitelya.com/geometriya/79292-prezentaciya-pryamougolnyy-treugolnik-priznaki-ravenstva.html" TargetMode="External"/><Relationship Id="rId22" Type="http://schemas.openxmlformats.org/officeDocument/2006/relationships/hyperlink" Target="https://interneturok.ru/lesson/istoriya/7-klass/evropeyskie-gosudarstva-v-xvi-xvii-vv-reformatsiya-i-absolyutizm/rasprostranenie-reformatsii-v-evrop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1568</Words>
  <Characters>8943</Characters>
  <Application>Microsoft Office Word</Application>
  <DocSecurity>0</DocSecurity>
  <Lines>74</Lines>
  <Paragraphs>20</Paragraphs>
  <ScaleCrop>false</ScaleCrop>
  <Company/>
  <LinksUpToDate>false</LinksUpToDate>
  <CharactersWithSpaces>10491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2020-04-13T09:05:00Z</dcterms:created>
  <dcterms:modified xsi:type="dcterms:W3CDTF">2020-04-17T06:05:00Z</dcterms:modified>
</cp:coreProperties>
</file>